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b w:val="0"/>
          <w:bCs/>
          <w:sz w:val="56"/>
          <w:szCs w:val="56"/>
        </w:rPr>
        <w:alias w:val="Title"/>
        <w:tag w:val=""/>
        <w:id w:val="1299806770"/>
        <w:placeholder>
          <w:docPart w:val="08BDABCF2EA3475BA15661D76D80746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6D891BE" w14:textId="505AF0E7" w:rsidR="00486B1A" w:rsidRPr="00B01E40" w:rsidRDefault="00175832" w:rsidP="00F717AD">
          <w:pPr>
            <w:pStyle w:val="Heading2"/>
            <w:rPr>
              <w:rStyle w:val="Heading1Char"/>
              <w:b w:val="0"/>
              <w:bCs/>
              <w:sz w:val="56"/>
              <w:szCs w:val="56"/>
            </w:rPr>
          </w:pPr>
          <w:r>
            <w:rPr>
              <w:rStyle w:val="Heading1Char"/>
              <w:b w:val="0"/>
              <w:bCs/>
              <w:sz w:val="56"/>
              <w:szCs w:val="56"/>
            </w:rPr>
            <w:t>Continuous Improvement</w:t>
          </w:r>
          <w:r w:rsidR="00510C04" w:rsidRPr="00B01E40">
            <w:rPr>
              <w:rStyle w:val="Heading1Char"/>
              <w:b w:val="0"/>
              <w:bCs/>
              <w:sz w:val="56"/>
              <w:szCs w:val="56"/>
            </w:rPr>
            <w:t xml:space="preserve"> Register</w:t>
          </w:r>
        </w:p>
      </w:sdtContent>
    </w:sdt>
    <w:p w14:paraId="0BF8C56B" w14:textId="30EEE90C" w:rsidR="00195F7A" w:rsidRPr="00195F7A" w:rsidRDefault="00B01E40" w:rsidP="00D032A2">
      <w:pPr>
        <w:ind w:right="403"/>
      </w:pPr>
      <w:r w:rsidRPr="00B01E40">
        <w:rPr>
          <w:bCs/>
        </w:rPr>
        <w:t>Purpose:</w:t>
      </w:r>
      <w:r w:rsidRPr="00B01E40">
        <w:t xml:space="preserve"> </w:t>
      </w:r>
      <w:r w:rsidR="00D032A2">
        <w:t>Captures systemic improvements, operational adjustments, and process refinements spanning all primary divisions of Velocity Civil to maintain institutional compliance and</w:t>
      </w:r>
      <w:r w:rsidR="00D032A2">
        <w:t xml:space="preserve"> </w:t>
      </w:r>
      <w:r w:rsidR="00D032A2">
        <w:t>high-performance delivery.</w:t>
      </w:r>
    </w:p>
    <w:tbl>
      <w:tblPr>
        <w:tblW w:w="15309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577"/>
        <w:gridCol w:w="4478"/>
        <w:gridCol w:w="4479"/>
        <w:gridCol w:w="2835"/>
        <w:gridCol w:w="1134"/>
      </w:tblGrid>
      <w:tr w:rsidR="00303DB3" w:rsidRPr="00486B1A" w14:paraId="3D9B6A26" w14:textId="571C4780" w:rsidTr="00523264">
        <w:trPr>
          <w:trHeight w:val="625"/>
          <w:tblHeader/>
        </w:trPr>
        <w:tc>
          <w:tcPr>
            <w:tcW w:w="80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BFC6A" w14:textId="08FD66F0" w:rsidR="00303DB3" w:rsidRPr="00486B1A" w:rsidRDefault="00232DA5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577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F58E8" w14:textId="36A0F5AC" w:rsidR="00303DB3" w:rsidRPr="00486B1A" w:rsidRDefault="00175832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Department Area</w:t>
            </w:r>
          </w:p>
        </w:tc>
        <w:tc>
          <w:tcPr>
            <w:tcW w:w="447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E7996" w14:textId="5C555BC3" w:rsidR="00303DB3" w:rsidRPr="00486B1A" w:rsidRDefault="00D032A2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Identified</w:t>
            </w:r>
            <w:r w:rsidR="00523264">
              <w:rPr>
                <w:b/>
                <w:bCs/>
              </w:rPr>
              <w:t xml:space="preserve"> </w:t>
            </w:r>
            <w:r w:rsidR="00C81A88">
              <w:rPr>
                <w:b/>
                <w:bCs/>
              </w:rPr>
              <w:t>Issue Process Gap</w:t>
            </w:r>
          </w:p>
        </w:tc>
        <w:tc>
          <w:tcPr>
            <w:tcW w:w="4479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1DDC9D50" w14:textId="700C31E1" w:rsidR="00303DB3" w:rsidRPr="00486B1A" w:rsidRDefault="00C81A88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Continuous </w:t>
            </w:r>
            <w:r w:rsidR="00523264">
              <w:rPr>
                <w:b/>
                <w:bCs/>
              </w:rPr>
              <w:t>Improvement</w:t>
            </w:r>
            <w:r>
              <w:rPr>
                <w:b/>
                <w:bCs/>
              </w:rPr>
              <w:t xml:space="preserve"> </w:t>
            </w:r>
            <w:r w:rsidR="00523264">
              <w:rPr>
                <w:b/>
                <w:bCs/>
              </w:rPr>
              <w:t>A</w:t>
            </w:r>
            <w:r>
              <w:rPr>
                <w:b/>
                <w:bCs/>
              </w:rPr>
              <w:t>ction Implemented</w:t>
            </w:r>
          </w:p>
        </w:tc>
        <w:tc>
          <w:tcPr>
            <w:tcW w:w="283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6AFE827B" w14:textId="3D109B3F" w:rsidR="00303DB3" w:rsidRPr="00486B1A" w:rsidRDefault="00C81A88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Target Outcome and System Verification</w:t>
            </w:r>
          </w:p>
        </w:tc>
        <w:tc>
          <w:tcPr>
            <w:tcW w:w="113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72EFE8FE" w14:textId="721E047C" w:rsidR="00303DB3" w:rsidRDefault="00C81A88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303DB3" w:rsidRPr="00486B1A" w14:paraId="0AECDBB7" w14:textId="6FD6BED8" w:rsidTr="00523264">
        <w:tc>
          <w:tcPr>
            <w:tcW w:w="806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441AE9" w14:textId="65EA294A" w:rsidR="00303DB3" w:rsidRPr="00596196" w:rsidRDefault="00175832" w:rsidP="00523264">
            <w:pPr>
              <w:spacing w:after="0"/>
            </w:pPr>
            <w:r>
              <w:t>C001</w:t>
            </w:r>
          </w:p>
        </w:tc>
        <w:tc>
          <w:tcPr>
            <w:tcW w:w="1577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90DB8" w14:textId="4DC72009" w:rsidR="00303DB3" w:rsidRPr="00596196" w:rsidRDefault="00175832" w:rsidP="00523264">
            <w:pPr>
              <w:spacing w:after="0"/>
            </w:pPr>
            <w:r>
              <w:t>Civil Design</w:t>
            </w:r>
          </w:p>
        </w:tc>
        <w:tc>
          <w:tcPr>
            <w:tcW w:w="4478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84B33" w14:textId="77777777" w:rsidR="005E73C6" w:rsidRDefault="005E73C6" w:rsidP="00523264">
            <w:pPr>
              <w:spacing w:after="0"/>
            </w:pPr>
            <w:r>
              <w:t>Manual cross-checking of highway drainage</w:t>
            </w:r>
          </w:p>
          <w:p w14:paraId="2CE9A76A" w14:textId="77777777" w:rsidR="005E73C6" w:rsidRDefault="005E73C6" w:rsidP="00523264">
            <w:pPr>
              <w:spacing w:after="0"/>
            </w:pPr>
            <w:r>
              <w:t>network profiles against dynamic terrain</w:t>
            </w:r>
          </w:p>
          <w:p w14:paraId="1AC856B7" w14:textId="77777777" w:rsidR="005E73C6" w:rsidRDefault="005E73C6" w:rsidP="00523264">
            <w:pPr>
              <w:spacing w:after="0"/>
            </w:pPr>
            <w:r>
              <w:t xml:space="preserve">variations </w:t>
            </w:r>
            <w:proofErr w:type="gramStart"/>
            <w:r>
              <w:t>is</w:t>
            </w:r>
            <w:proofErr w:type="gramEnd"/>
            <w:r>
              <w:t xml:space="preserve"> causing pipeline revision</w:t>
            </w:r>
          </w:p>
          <w:p w14:paraId="6D204B12" w14:textId="12B36FB8" w:rsidR="00303DB3" w:rsidRPr="00596196" w:rsidRDefault="005E73C6" w:rsidP="00523264">
            <w:pPr>
              <w:spacing w:after="0"/>
            </w:pPr>
            <w:r>
              <w:t>backlogs.</w:t>
            </w:r>
          </w:p>
        </w:tc>
        <w:tc>
          <w:tcPr>
            <w:tcW w:w="4479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109D564" w14:textId="0A8D2270" w:rsidR="00BD36A7" w:rsidRDefault="00BD36A7" w:rsidP="00523264">
            <w:pPr>
              <w:spacing w:after="0"/>
            </w:pPr>
            <w:r>
              <w:t>Integrated automated parametric design macros</w:t>
            </w:r>
            <w:r w:rsidR="00A8053A">
              <w:t xml:space="preserve"> </w:t>
            </w:r>
            <w:r>
              <w:t>within civil drafting platforms to auto-update</w:t>
            </w:r>
          </w:p>
          <w:p w14:paraId="4CEC98BC" w14:textId="614C37C4" w:rsidR="00303DB3" w:rsidRPr="00596196" w:rsidRDefault="00BD36A7" w:rsidP="00523264">
            <w:pPr>
              <w:spacing w:after="0"/>
            </w:pPr>
            <w:r>
              <w:t>hydraulic profiles when grades shift.</w:t>
            </w:r>
          </w:p>
        </w:tc>
        <w:tc>
          <w:tcPr>
            <w:tcW w:w="2835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FF92C88" w14:textId="768B7F10" w:rsidR="00303DB3" w:rsidRPr="00596196" w:rsidRDefault="00523264" w:rsidP="00523264">
            <w:pPr>
              <w:spacing w:after="0"/>
            </w:pPr>
            <w:r>
              <w:t>Eliminates manual drafting rework</w:t>
            </w:r>
            <w:r>
              <w:t xml:space="preserve"> </w:t>
            </w:r>
            <w:r>
              <w:t>loops; verified via weekly project</w:t>
            </w:r>
            <w:r>
              <w:t xml:space="preserve"> </w:t>
            </w:r>
            <w:r>
              <w:t>review cycles.</w:t>
            </w:r>
          </w:p>
        </w:tc>
        <w:tc>
          <w:tcPr>
            <w:tcW w:w="1134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644521" w14:textId="0FC811D1" w:rsidR="00303DB3" w:rsidRPr="00596196" w:rsidRDefault="0001025E" w:rsidP="00523264">
            <w:pPr>
              <w:spacing w:after="0"/>
            </w:pPr>
            <w:r>
              <w:t>Monitoring</w:t>
            </w:r>
          </w:p>
        </w:tc>
      </w:tr>
      <w:tr w:rsidR="005E04A1" w:rsidRPr="00486B1A" w14:paraId="2E5E1689" w14:textId="466960C2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B5BDCB" w14:textId="30E5A925" w:rsidR="005E04A1" w:rsidRPr="00596196" w:rsidRDefault="005E04A1" w:rsidP="00523264">
            <w:pPr>
              <w:spacing w:after="0"/>
            </w:pPr>
            <w:r w:rsidRPr="00596196">
              <w:t>002</w:t>
            </w: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3EE512" w14:textId="2FFDC534" w:rsidR="005E04A1" w:rsidRPr="00596196" w:rsidRDefault="00A8053A" w:rsidP="00523264">
            <w:pPr>
              <w:spacing w:after="0"/>
            </w:pPr>
            <w:r>
              <w:t>Digital</w:t>
            </w:r>
            <w:r w:rsidR="00175832">
              <w:t xml:space="preserve"> Engineering and BIM</w:t>
            </w: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ADA80" w14:textId="77777777" w:rsidR="005E73C6" w:rsidRDefault="005E73C6" w:rsidP="00523264">
            <w:pPr>
              <w:spacing w:after="0"/>
            </w:pPr>
            <w:r>
              <w:t>Clash detection reports between structural</w:t>
            </w:r>
          </w:p>
          <w:p w14:paraId="292D4AAD" w14:textId="77777777" w:rsidR="005E73C6" w:rsidRDefault="005E73C6" w:rsidP="00523264">
            <w:pPr>
              <w:spacing w:after="0"/>
            </w:pPr>
            <w:r>
              <w:t>precast basements and complex site utility</w:t>
            </w:r>
          </w:p>
          <w:p w14:paraId="49969116" w14:textId="77777777" w:rsidR="005E73C6" w:rsidRDefault="005E73C6" w:rsidP="00523264">
            <w:pPr>
              <w:spacing w:after="0"/>
            </w:pPr>
            <w:r>
              <w:t>conduits are delayed due to fragmented</w:t>
            </w:r>
          </w:p>
          <w:p w14:paraId="75E6B296" w14:textId="3048C259" w:rsidR="005E04A1" w:rsidRPr="00596196" w:rsidRDefault="005E73C6" w:rsidP="00523264">
            <w:pPr>
              <w:spacing w:after="0"/>
            </w:pPr>
            <w:r>
              <w:t>federated model file updates.</w:t>
            </w: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28BB427" w14:textId="77777777" w:rsidR="00BD36A7" w:rsidRDefault="00BD36A7" w:rsidP="00523264">
            <w:pPr>
              <w:spacing w:after="0"/>
            </w:pPr>
            <w:r>
              <w:t>Established a standardized Common Data</w:t>
            </w:r>
          </w:p>
          <w:p w14:paraId="6935A76D" w14:textId="0E1F608E" w:rsidR="005E04A1" w:rsidRPr="00596196" w:rsidRDefault="00BD36A7" w:rsidP="00523264">
            <w:pPr>
              <w:spacing w:after="0"/>
            </w:pPr>
            <w:r>
              <w:t>Environment (CDE) file structure with automated</w:t>
            </w:r>
            <w:r w:rsidR="00523264">
              <w:t xml:space="preserve"> </w:t>
            </w:r>
            <w:r>
              <w:t>nightly clash matrices executed via the portal.</w:t>
            </w: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2B8B8E2" w14:textId="77777777" w:rsidR="00523264" w:rsidRDefault="00523264" w:rsidP="00523264">
            <w:pPr>
              <w:spacing w:after="0"/>
            </w:pPr>
            <w:r>
              <w:t>Real-time spatial verification;</w:t>
            </w:r>
          </w:p>
          <w:p w14:paraId="5ECA80E6" w14:textId="72341789" w:rsidR="005E04A1" w:rsidRPr="00596196" w:rsidRDefault="00523264" w:rsidP="00523264">
            <w:pPr>
              <w:spacing w:after="0"/>
            </w:pPr>
            <w:r>
              <w:t>monitored via technical milestone</w:t>
            </w:r>
            <w:r>
              <w:t xml:space="preserve"> </w:t>
            </w:r>
            <w:r>
              <w:t>gates.</w:t>
            </w: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3B1C3FF" w14:textId="03135651" w:rsidR="005E04A1" w:rsidRPr="00596196" w:rsidRDefault="0001025E" w:rsidP="00523264">
            <w:pPr>
              <w:spacing w:after="0"/>
            </w:pPr>
            <w:r>
              <w:t>Effective</w:t>
            </w:r>
          </w:p>
        </w:tc>
      </w:tr>
      <w:tr w:rsidR="005E04A1" w:rsidRPr="00486B1A" w14:paraId="1D0D81B0" w14:textId="24F1BAAD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934AED" w14:textId="7596C110" w:rsidR="005E04A1" w:rsidRPr="00596196" w:rsidRDefault="005E04A1" w:rsidP="00523264">
            <w:pPr>
              <w:spacing w:after="0"/>
            </w:pPr>
            <w:r w:rsidRPr="00596196">
              <w:t>003</w:t>
            </w: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E590A" w14:textId="234DF878" w:rsidR="005E04A1" w:rsidRPr="00596196" w:rsidRDefault="00166604" w:rsidP="00523264">
            <w:pPr>
              <w:spacing w:after="0"/>
            </w:pPr>
            <w:r>
              <w:t>Human Resources</w:t>
            </w: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EFEE3" w14:textId="77777777" w:rsidR="005E73C6" w:rsidRDefault="005E73C6" w:rsidP="00523264">
            <w:pPr>
              <w:spacing w:after="0"/>
            </w:pPr>
            <w:r>
              <w:t>Onboarding and professional progress</w:t>
            </w:r>
          </w:p>
          <w:p w14:paraId="16050DE7" w14:textId="77777777" w:rsidR="005E73C6" w:rsidRDefault="005E73C6" w:rsidP="00523264">
            <w:pPr>
              <w:spacing w:after="0"/>
            </w:pPr>
            <w:r>
              <w:t>reviews for civil cadets and trainees are</w:t>
            </w:r>
          </w:p>
          <w:p w14:paraId="5AF31CAD" w14:textId="77777777" w:rsidR="005E73C6" w:rsidRDefault="005E73C6" w:rsidP="00523264">
            <w:pPr>
              <w:spacing w:after="0"/>
            </w:pPr>
            <w:r>
              <w:t xml:space="preserve">difficult to cross-reference against </w:t>
            </w:r>
            <w:proofErr w:type="gramStart"/>
            <w:r>
              <w:t>their</w:t>
            </w:r>
            <w:proofErr w:type="gramEnd"/>
          </w:p>
          <w:p w14:paraId="4E9AA089" w14:textId="3B9FF6CF" w:rsidR="005E04A1" w:rsidRPr="00596196" w:rsidRDefault="005E73C6" w:rsidP="00523264">
            <w:pPr>
              <w:spacing w:after="0"/>
            </w:pPr>
            <w:r>
              <w:t>external vocational units.</w:t>
            </w: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E0C416D" w14:textId="3F493795" w:rsidR="005E04A1" w:rsidRPr="00596196" w:rsidRDefault="00BD36A7" w:rsidP="00523264">
            <w:pPr>
              <w:spacing w:after="0"/>
            </w:pPr>
            <w:r>
              <w:t>Deployed an integrated Continuing Professional</w:t>
            </w:r>
            <w:r w:rsidR="00523264">
              <w:t xml:space="preserve"> </w:t>
            </w:r>
            <w:r>
              <w:t>Development (CPD) framework linking internal</w:t>
            </w:r>
            <w:r w:rsidR="00523264">
              <w:t xml:space="preserve"> </w:t>
            </w:r>
            <w:r>
              <w:t>structural milestones directly to RTO compliance</w:t>
            </w:r>
            <w:r w:rsidR="00523264">
              <w:t xml:space="preserve"> </w:t>
            </w:r>
            <w:r>
              <w:t>criteria.</w:t>
            </w: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1C842CC" w14:textId="6CF3219F" w:rsidR="005E04A1" w:rsidRPr="00596196" w:rsidRDefault="00523264" w:rsidP="00523264">
            <w:pPr>
              <w:spacing w:after="0"/>
            </w:pPr>
            <w:r>
              <w:t>Audit-ready career and competency</w:t>
            </w:r>
            <w:r>
              <w:t xml:space="preserve"> </w:t>
            </w:r>
            <w:r>
              <w:t>tracking logs across all active intakes.</w:t>
            </w: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89351DE" w14:textId="37C54ACE" w:rsidR="005E04A1" w:rsidRPr="00596196" w:rsidRDefault="00A8053A" w:rsidP="00523264">
            <w:pPr>
              <w:spacing w:after="0"/>
            </w:pPr>
            <w:r>
              <w:t>Monitoring</w:t>
            </w:r>
          </w:p>
        </w:tc>
      </w:tr>
      <w:tr w:rsidR="005E04A1" w:rsidRPr="00486B1A" w14:paraId="6FA1BA6C" w14:textId="2B46F4BD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34EF37" w14:textId="33796DBC" w:rsidR="005E04A1" w:rsidRPr="00596196" w:rsidRDefault="005E04A1" w:rsidP="00523264">
            <w:pPr>
              <w:spacing w:after="0"/>
            </w:pPr>
            <w:r w:rsidRPr="00596196">
              <w:t>004</w:t>
            </w: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9E640" w14:textId="0923CB96" w:rsidR="005E04A1" w:rsidRPr="00596196" w:rsidRDefault="00166604" w:rsidP="00523264">
            <w:pPr>
              <w:spacing w:after="0"/>
            </w:pPr>
            <w:r>
              <w:t>WHS and Safety</w:t>
            </w: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2F3DA" w14:textId="66C2C083" w:rsidR="005E04A1" w:rsidRPr="00596196" w:rsidRDefault="005E73C6" w:rsidP="00523264">
            <w:pPr>
              <w:spacing w:after="0"/>
            </w:pPr>
            <w:r>
              <w:t>Site incident logging and modified-duty plans</w:t>
            </w:r>
            <w:r w:rsidR="00523264">
              <w:t xml:space="preserve"> </w:t>
            </w:r>
            <w:r>
              <w:t>for injured personnel are isolated from the</w:t>
            </w:r>
            <w:r w:rsidR="00523264">
              <w:t xml:space="preserve"> </w:t>
            </w:r>
            <w:r>
              <w:t>central training validation database.</w:t>
            </w: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842B490" w14:textId="77777777" w:rsidR="00BD36A7" w:rsidRDefault="00BD36A7" w:rsidP="00523264">
            <w:pPr>
              <w:spacing w:after="0"/>
            </w:pPr>
            <w:r>
              <w:t>Interconnected the Return to Work (RTW)</w:t>
            </w:r>
          </w:p>
          <w:p w14:paraId="0215BA1B" w14:textId="77777777" w:rsidR="00BD36A7" w:rsidRDefault="00BD36A7" w:rsidP="00523264">
            <w:pPr>
              <w:spacing w:after="0"/>
            </w:pPr>
            <w:r>
              <w:t>workflows with the central Knowledge</w:t>
            </w:r>
          </w:p>
          <w:p w14:paraId="1A7F40B0" w14:textId="5011E298" w:rsidR="005E04A1" w:rsidRPr="00596196" w:rsidRDefault="00BD36A7" w:rsidP="00523264">
            <w:pPr>
              <w:spacing w:after="0"/>
            </w:pPr>
            <w:r>
              <w:t>Management System (KMS) to automatically flag</w:t>
            </w:r>
            <w:r w:rsidR="00523264">
              <w:t xml:space="preserve"> </w:t>
            </w:r>
            <w:r>
              <w:t>site safety training updates.</w:t>
            </w: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074CCFD" w14:textId="1065EC8F" w:rsidR="00523264" w:rsidRDefault="00523264" w:rsidP="00523264">
            <w:pPr>
              <w:spacing w:after="0"/>
            </w:pPr>
            <w:r>
              <w:t>Ensures compliance with Australian</w:t>
            </w:r>
            <w:r>
              <w:t xml:space="preserve"> </w:t>
            </w:r>
            <w:r>
              <w:t>work health standards; verified by</w:t>
            </w:r>
          </w:p>
          <w:p w14:paraId="1C8B1BD6" w14:textId="2BE8DD0E" w:rsidR="005E04A1" w:rsidRPr="00596196" w:rsidRDefault="00523264" w:rsidP="00523264">
            <w:pPr>
              <w:spacing w:after="0"/>
            </w:pPr>
            <w:r>
              <w:t>safety audits.</w:t>
            </w: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C27B78C" w14:textId="76CDFB45" w:rsidR="005E04A1" w:rsidRPr="00596196" w:rsidRDefault="0001025E" w:rsidP="00523264">
            <w:pPr>
              <w:spacing w:after="0"/>
            </w:pPr>
            <w:r>
              <w:t>Effective</w:t>
            </w:r>
          </w:p>
        </w:tc>
      </w:tr>
      <w:tr w:rsidR="005E04A1" w:rsidRPr="00486B1A" w14:paraId="608FB11F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B7D24" w14:textId="5473A6ED" w:rsidR="005E04A1" w:rsidRPr="00596196" w:rsidRDefault="005E04A1" w:rsidP="00523264">
            <w:pPr>
              <w:spacing w:after="0"/>
            </w:pPr>
            <w:r w:rsidRPr="00596196">
              <w:lastRenderedPageBreak/>
              <w:t>005</w:t>
            </w: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CC164" w14:textId="24DE3E54" w:rsidR="005E04A1" w:rsidRPr="00596196" w:rsidRDefault="00166604" w:rsidP="00523264">
            <w:pPr>
              <w:spacing w:after="0"/>
            </w:pPr>
            <w:r>
              <w:t xml:space="preserve">Finance and </w:t>
            </w:r>
            <w:proofErr w:type="gramStart"/>
            <w:r>
              <w:t>Control</w:t>
            </w:r>
            <w:proofErr w:type="gramEnd"/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294F69" w14:textId="4033F3A9" w:rsidR="009C098E" w:rsidRDefault="009C098E" w:rsidP="00523264">
            <w:pPr>
              <w:spacing w:after="0"/>
            </w:pPr>
            <w:r>
              <w:t>Subcontractor progress billing validations are</w:t>
            </w:r>
            <w:r w:rsidR="00951945">
              <w:t xml:space="preserve"> </w:t>
            </w:r>
            <w:r>
              <w:t>delayed due to site expenditure logs not</w:t>
            </w:r>
          </w:p>
          <w:p w14:paraId="62D81B5A" w14:textId="77777777" w:rsidR="009C098E" w:rsidRDefault="009C098E" w:rsidP="00523264">
            <w:pPr>
              <w:spacing w:after="0"/>
            </w:pPr>
            <w:r>
              <w:t>instantly updating against active project</w:t>
            </w:r>
          </w:p>
          <w:p w14:paraId="65640825" w14:textId="179E2BFC" w:rsidR="005E04A1" w:rsidRPr="00596196" w:rsidRDefault="009C098E" w:rsidP="00523264">
            <w:pPr>
              <w:spacing w:after="0"/>
            </w:pPr>
            <w:r>
              <w:t>budget strings.</w:t>
            </w: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53D64C9" w14:textId="77777777" w:rsidR="00BD36A7" w:rsidRDefault="00BD36A7" w:rsidP="00523264">
            <w:pPr>
              <w:spacing w:after="0"/>
            </w:pPr>
            <w:r>
              <w:t>Upgraded the central ERP ledger pipeline to</w:t>
            </w:r>
          </w:p>
          <w:p w14:paraId="3F503F26" w14:textId="77777777" w:rsidR="00BD36A7" w:rsidRDefault="00BD36A7" w:rsidP="00523264">
            <w:pPr>
              <w:spacing w:after="0"/>
            </w:pPr>
            <w:r>
              <w:t>allow automated cross-verification of field</w:t>
            </w:r>
          </w:p>
          <w:p w14:paraId="04935D44" w14:textId="77777777" w:rsidR="00BD36A7" w:rsidRDefault="00BD36A7" w:rsidP="00523264">
            <w:pPr>
              <w:spacing w:after="0"/>
            </w:pPr>
            <w:r>
              <w:t>production tickets directly against purchase</w:t>
            </w:r>
          </w:p>
          <w:p w14:paraId="49996615" w14:textId="246D9F9E" w:rsidR="005E04A1" w:rsidRPr="00596196" w:rsidRDefault="00BD36A7" w:rsidP="00523264">
            <w:pPr>
              <w:spacing w:after="0"/>
            </w:pPr>
            <w:r>
              <w:t>orders.</w:t>
            </w: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47AA916" w14:textId="77777777" w:rsidR="00523264" w:rsidRDefault="00523264" w:rsidP="00523264">
            <w:pPr>
              <w:spacing w:after="0"/>
            </w:pPr>
            <w:r>
              <w:t>Accelerated monthly claims</w:t>
            </w:r>
          </w:p>
          <w:p w14:paraId="1CEE0A06" w14:textId="51AE2367" w:rsidR="005E04A1" w:rsidRPr="00596196" w:rsidRDefault="00523264" w:rsidP="00523264">
            <w:pPr>
              <w:spacing w:after="0"/>
            </w:pPr>
            <w:r>
              <w:t>processing; monitored via financial</w:t>
            </w:r>
            <w:r w:rsidR="00951945">
              <w:t xml:space="preserve"> </w:t>
            </w:r>
            <w:r>
              <w:t>controller checkoffs.</w:t>
            </w: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3034C36" w14:textId="7759B9FB" w:rsidR="005E04A1" w:rsidRPr="00596196" w:rsidRDefault="00951945" w:rsidP="00523264">
            <w:pPr>
              <w:spacing w:after="0"/>
            </w:pPr>
            <w:r>
              <w:t>Monitoring</w:t>
            </w:r>
          </w:p>
        </w:tc>
      </w:tr>
      <w:tr w:rsidR="005E04A1" w:rsidRPr="00486B1A" w14:paraId="75A5C8A5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B0FBD2" w14:textId="73D7C5EF" w:rsidR="005E04A1" w:rsidRPr="00596196" w:rsidRDefault="005E04A1" w:rsidP="00523264">
            <w:pPr>
              <w:spacing w:after="0"/>
            </w:pPr>
            <w:r w:rsidRPr="00596196">
              <w:t>006</w:t>
            </w: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B9743D" w14:textId="360F8B21" w:rsidR="005E04A1" w:rsidRPr="00596196" w:rsidRDefault="00166604" w:rsidP="00523264">
            <w:pPr>
              <w:spacing w:after="0"/>
            </w:pPr>
            <w:r>
              <w:t>Information Management</w:t>
            </w: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43D03F" w14:textId="77777777" w:rsidR="009C098E" w:rsidRDefault="009C098E" w:rsidP="00523264">
            <w:pPr>
              <w:spacing w:after="0"/>
            </w:pPr>
            <w:r>
              <w:t>Document revision control numbers</w:t>
            </w:r>
          </w:p>
          <w:p w14:paraId="46AD36E7" w14:textId="51E9C2F0" w:rsidR="005E04A1" w:rsidRPr="00596196" w:rsidRDefault="009C098E" w:rsidP="00523264">
            <w:pPr>
              <w:spacing w:after="0"/>
            </w:pPr>
            <w:r>
              <w:t>occasionally drop sync during mass uploads</w:t>
            </w:r>
            <w:r w:rsidR="00951945">
              <w:t xml:space="preserve"> </w:t>
            </w:r>
            <w:r>
              <w:t>to the Information Management System</w:t>
            </w:r>
            <w:r w:rsidR="00951945">
              <w:t xml:space="preserve"> </w:t>
            </w:r>
            <w:r>
              <w:t>(IMS).</w:t>
            </w: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E202796" w14:textId="012354E4" w:rsidR="005E04A1" w:rsidRPr="00596196" w:rsidRDefault="00BD36A7" w:rsidP="00523264">
            <w:pPr>
              <w:spacing w:after="0"/>
            </w:pPr>
            <w:r>
              <w:t>Enforced dynamic sequential metadata validation</w:t>
            </w:r>
            <w:r w:rsidR="00951945">
              <w:t xml:space="preserve"> </w:t>
            </w:r>
            <w:r>
              <w:t>gates upon document check-in, preventing</w:t>
            </w:r>
            <w:r w:rsidR="00951945">
              <w:t xml:space="preserve"> </w:t>
            </w:r>
            <w:r>
              <w:t>duplicate file saves or unindexed revision</w:t>
            </w:r>
            <w:r w:rsidR="00951945">
              <w:t xml:space="preserve"> </w:t>
            </w:r>
            <w:r>
              <w:t>changes.</w:t>
            </w: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751BF99" w14:textId="007D5B3B" w:rsidR="00523264" w:rsidRDefault="00523264" w:rsidP="00523264">
            <w:pPr>
              <w:spacing w:after="0"/>
            </w:pPr>
            <w:r>
              <w:t>Guarantees a clean, single point of</w:t>
            </w:r>
            <w:r w:rsidR="00951945">
              <w:t xml:space="preserve"> </w:t>
            </w:r>
            <w:r>
              <w:t>truth across corporate portals and</w:t>
            </w:r>
          </w:p>
          <w:p w14:paraId="329BA65F" w14:textId="06301BF7" w:rsidR="005E04A1" w:rsidRPr="00596196" w:rsidRDefault="00523264" w:rsidP="00523264">
            <w:pPr>
              <w:spacing w:after="0"/>
            </w:pPr>
            <w:r>
              <w:t>regional sites.</w:t>
            </w: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84A4E2D" w14:textId="25EE6B8E" w:rsidR="005E04A1" w:rsidRPr="00596196" w:rsidRDefault="000B4256" w:rsidP="00523264">
            <w:pPr>
              <w:spacing w:after="0"/>
            </w:pPr>
            <w:r>
              <w:t>Effective</w:t>
            </w:r>
          </w:p>
        </w:tc>
      </w:tr>
      <w:tr w:rsidR="0080188F" w:rsidRPr="00486B1A" w14:paraId="3532BE43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0DBF1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282A4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2AC278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47336DB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30C516B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A9C31E3" w14:textId="77777777" w:rsidR="0080188F" w:rsidRPr="00486B1A" w:rsidRDefault="0080188F" w:rsidP="00523264">
            <w:pPr>
              <w:spacing w:after="0"/>
            </w:pPr>
          </w:p>
        </w:tc>
      </w:tr>
      <w:tr w:rsidR="0080188F" w:rsidRPr="00486B1A" w14:paraId="2EA34B7A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B4E117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2BF124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CEDE59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334E83B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FBDE87C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38CE112" w14:textId="77777777" w:rsidR="0080188F" w:rsidRPr="00486B1A" w:rsidRDefault="0080188F" w:rsidP="00523264">
            <w:pPr>
              <w:spacing w:after="0"/>
            </w:pPr>
          </w:p>
        </w:tc>
      </w:tr>
      <w:tr w:rsidR="0080188F" w:rsidRPr="00486B1A" w14:paraId="133CDEED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310B37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87E4C4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601E5B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E79412E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CC65D6B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0FADEA9" w14:textId="77777777" w:rsidR="0080188F" w:rsidRPr="00486B1A" w:rsidRDefault="0080188F" w:rsidP="00523264">
            <w:pPr>
              <w:spacing w:after="0"/>
            </w:pPr>
          </w:p>
        </w:tc>
      </w:tr>
      <w:tr w:rsidR="0080188F" w:rsidRPr="00486B1A" w14:paraId="16B5ECDC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B02513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8B1967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5A538A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D43CE24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D482267" w14:textId="77777777" w:rsidR="0080188F" w:rsidRPr="00486B1A" w:rsidRDefault="0080188F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35CB5C5" w14:textId="77777777" w:rsidR="0080188F" w:rsidRPr="00486B1A" w:rsidRDefault="0080188F" w:rsidP="00523264">
            <w:pPr>
              <w:spacing w:after="0"/>
            </w:pPr>
          </w:p>
        </w:tc>
      </w:tr>
      <w:tr w:rsidR="00C92928" w:rsidRPr="00486B1A" w14:paraId="5D738DF7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809A69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B08535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F34501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CAB0FDA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98C0BE4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CB100AB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7E116033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8EF35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1B0E13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F7E031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A60AA38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96EE7E8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EC386A7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66D9298A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70B13E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4C4F45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89E94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EC803A4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A408E29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99A7DCE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54469C44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152065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889509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CA6C03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79E7E97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66B35FB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A02B0D4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3D158954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6EE3E9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2A6BD0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6E24F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6D498B5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4F357CE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67C6403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61F6298E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5A9AC3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EFF77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F66FA5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225E2B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2781F51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55611D0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54D81995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7EF22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1DC438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FD5C28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6C52CC6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5534AEC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76E12E7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3D61D43C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B50DBB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DCACE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E2F2CF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389F2FF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E3C0DF5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0F04A5F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71E6EACF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A9538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FB7D61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05CBA1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061ADB6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E52113C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D6BF6C6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26CD336F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A3349F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267E7E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CF9398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95E16AC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9987FE7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A6F9C54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386A354A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F4627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73480C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9FF11D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FF1CFEF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AC2DAF7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0571916" w14:textId="77777777" w:rsidR="00C92928" w:rsidRPr="00486B1A" w:rsidRDefault="00C92928" w:rsidP="00523264">
            <w:pPr>
              <w:spacing w:after="0"/>
            </w:pPr>
          </w:p>
        </w:tc>
      </w:tr>
      <w:tr w:rsidR="00C92928" w:rsidRPr="00486B1A" w14:paraId="6727EC1F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0D2977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C5F8C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EA42DF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B1423A6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EA891D0" w14:textId="77777777" w:rsidR="00C92928" w:rsidRPr="00486B1A" w:rsidRDefault="00C92928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3EEB1CE" w14:textId="77777777" w:rsidR="00C92928" w:rsidRPr="00486B1A" w:rsidRDefault="00C92928" w:rsidP="00523264">
            <w:pPr>
              <w:spacing w:after="0"/>
            </w:pPr>
          </w:p>
        </w:tc>
      </w:tr>
      <w:tr w:rsidR="00D032A2" w:rsidRPr="00486B1A" w14:paraId="0945D349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D80196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C197EE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EE6765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70150AD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880E587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3F21614" w14:textId="77777777" w:rsidR="00D032A2" w:rsidRPr="00486B1A" w:rsidRDefault="00D032A2" w:rsidP="00523264">
            <w:pPr>
              <w:spacing w:after="0"/>
            </w:pPr>
          </w:p>
        </w:tc>
      </w:tr>
      <w:tr w:rsidR="00D032A2" w:rsidRPr="00486B1A" w14:paraId="27FD2990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6F946A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9D769B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DBF8D2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1E541F8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3208AFB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2808863" w14:textId="77777777" w:rsidR="00D032A2" w:rsidRPr="00486B1A" w:rsidRDefault="00D032A2" w:rsidP="00523264">
            <w:pPr>
              <w:spacing w:after="0"/>
            </w:pPr>
          </w:p>
        </w:tc>
      </w:tr>
      <w:tr w:rsidR="00D032A2" w:rsidRPr="00486B1A" w14:paraId="4CD4F88C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DB1A49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8C226E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1D3D7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AF8BEF1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3C1E33E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0378422" w14:textId="77777777" w:rsidR="00D032A2" w:rsidRPr="00486B1A" w:rsidRDefault="00D032A2" w:rsidP="00523264">
            <w:pPr>
              <w:spacing w:after="0"/>
            </w:pPr>
          </w:p>
        </w:tc>
      </w:tr>
      <w:tr w:rsidR="00D032A2" w:rsidRPr="00486B1A" w14:paraId="280B19F9" w14:textId="77777777" w:rsidTr="00523264">
        <w:tc>
          <w:tcPr>
            <w:tcW w:w="80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F0AC96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57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19CDB6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F58313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447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EB26671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283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D10BE2B" w14:textId="77777777" w:rsidR="00D032A2" w:rsidRPr="00486B1A" w:rsidRDefault="00D032A2" w:rsidP="00523264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65C252D" w14:textId="77777777" w:rsidR="00D032A2" w:rsidRPr="00486B1A" w:rsidRDefault="00D032A2" w:rsidP="00523264">
            <w:pPr>
              <w:spacing w:after="0"/>
            </w:pPr>
          </w:p>
        </w:tc>
      </w:tr>
    </w:tbl>
    <w:p w14:paraId="3A8393E2" w14:textId="77777777" w:rsidR="00195F7A" w:rsidRDefault="00195F7A" w:rsidP="00195F7A">
      <w:pPr>
        <w:spacing w:after="0"/>
      </w:pPr>
    </w:p>
    <w:sectPr w:rsidR="00195F7A" w:rsidSect="00D03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678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EC05" w14:textId="77777777" w:rsidR="000D5CCF" w:rsidRDefault="000D5CCF" w:rsidP="00486B1A">
      <w:pPr>
        <w:spacing w:after="0" w:line="240" w:lineRule="auto"/>
      </w:pPr>
      <w:r>
        <w:separator/>
      </w:r>
    </w:p>
  </w:endnote>
  <w:endnote w:type="continuationSeparator" w:id="0">
    <w:p w14:paraId="37D2622E" w14:textId="77777777" w:rsidR="000D5CCF" w:rsidRDefault="000D5CCF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6F79" w14:textId="77777777" w:rsidR="00035711" w:rsidRDefault="00035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12FD" w14:textId="77777777" w:rsidR="00035711" w:rsidRDefault="00035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1FCD" w14:textId="77777777" w:rsidR="00035711" w:rsidRDefault="00035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DF90" w14:textId="77777777" w:rsidR="000D5CCF" w:rsidRDefault="000D5CCF" w:rsidP="00486B1A">
      <w:pPr>
        <w:spacing w:after="0" w:line="240" w:lineRule="auto"/>
      </w:pPr>
      <w:r>
        <w:separator/>
      </w:r>
    </w:p>
  </w:footnote>
  <w:footnote w:type="continuationSeparator" w:id="0">
    <w:p w14:paraId="14CBB3AF" w14:textId="77777777" w:rsidR="000D5CCF" w:rsidRDefault="000D5CCF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9050" w14:textId="77777777" w:rsidR="00035711" w:rsidRDefault="00035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A880" w14:textId="77777777" w:rsidR="00035711" w:rsidRPr="0027164F" w:rsidRDefault="00035711" w:rsidP="000357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4B3D13" wp14:editId="7572BE11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1999948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764F">
      <w:rPr>
        <w:rStyle w:val="Heading1Char"/>
      </w:rPr>
      <w:t>Velocity Civil</w:t>
    </w:r>
  </w:p>
  <w:p w14:paraId="2A6D9377" w14:textId="77777777" w:rsidR="00035711" w:rsidRDefault="000357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226B" w14:textId="77777777" w:rsidR="00035711" w:rsidRDefault="00035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1025E"/>
    <w:rsid w:val="00035711"/>
    <w:rsid w:val="00096DDC"/>
    <w:rsid w:val="000B4256"/>
    <w:rsid w:val="000C5C72"/>
    <w:rsid w:val="000D5CCF"/>
    <w:rsid w:val="000F0BCF"/>
    <w:rsid w:val="000F1938"/>
    <w:rsid w:val="00106823"/>
    <w:rsid w:val="00115AD8"/>
    <w:rsid w:val="00117C19"/>
    <w:rsid w:val="00120195"/>
    <w:rsid w:val="00121723"/>
    <w:rsid w:val="00142DB8"/>
    <w:rsid w:val="00161A59"/>
    <w:rsid w:val="00166604"/>
    <w:rsid w:val="00175832"/>
    <w:rsid w:val="00195F7A"/>
    <w:rsid w:val="001A4416"/>
    <w:rsid w:val="001C7618"/>
    <w:rsid w:val="00232DA5"/>
    <w:rsid w:val="0025415F"/>
    <w:rsid w:val="0027164F"/>
    <w:rsid w:val="002F69B6"/>
    <w:rsid w:val="003035CA"/>
    <w:rsid w:val="00303DB3"/>
    <w:rsid w:val="00344C01"/>
    <w:rsid w:val="00361588"/>
    <w:rsid w:val="00361DDD"/>
    <w:rsid w:val="003E2684"/>
    <w:rsid w:val="00486B1A"/>
    <w:rsid w:val="004A1DC7"/>
    <w:rsid w:val="004C302A"/>
    <w:rsid w:val="00510C04"/>
    <w:rsid w:val="00523264"/>
    <w:rsid w:val="00596196"/>
    <w:rsid w:val="005B4ACA"/>
    <w:rsid w:val="005E04A1"/>
    <w:rsid w:val="005E73C6"/>
    <w:rsid w:val="005F3B76"/>
    <w:rsid w:val="00641734"/>
    <w:rsid w:val="00654720"/>
    <w:rsid w:val="00737689"/>
    <w:rsid w:val="00753994"/>
    <w:rsid w:val="00766186"/>
    <w:rsid w:val="00770ADA"/>
    <w:rsid w:val="007E3D4F"/>
    <w:rsid w:val="0080188F"/>
    <w:rsid w:val="0082281D"/>
    <w:rsid w:val="00936B31"/>
    <w:rsid w:val="009410B3"/>
    <w:rsid w:val="00951945"/>
    <w:rsid w:val="009B2170"/>
    <w:rsid w:val="009B764F"/>
    <w:rsid w:val="009C098E"/>
    <w:rsid w:val="009E0037"/>
    <w:rsid w:val="009F07AA"/>
    <w:rsid w:val="00A70637"/>
    <w:rsid w:val="00A8053A"/>
    <w:rsid w:val="00AC607B"/>
    <w:rsid w:val="00AF52C3"/>
    <w:rsid w:val="00B01E40"/>
    <w:rsid w:val="00B3151E"/>
    <w:rsid w:val="00BB50B6"/>
    <w:rsid w:val="00BD36A7"/>
    <w:rsid w:val="00BD6552"/>
    <w:rsid w:val="00C266C4"/>
    <w:rsid w:val="00C40F0C"/>
    <w:rsid w:val="00C6138B"/>
    <w:rsid w:val="00C70351"/>
    <w:rsid w:val="00C81A88"/>
    <w:rsid w:val="00C92928"/>
    <w:rsid w:val="00CD1903"/>
    <w:rsid w:val="00CD5F48"/>
    <w:rsid w:val="00D032A2"/>
    <w:rsid w:val="00D061B8"/>
    <w:rsid w:val="00D50E11"/>
    <w:rsid w:val="00D53B39"/>
    <w:rsid w:val="00D7502A"/>
    <w:rsid w:val="00D77270"/>
    <w:rsid w:val="00D80902"/>
    <w:rsid w:val="00E47283"/>
    <w:rsid w:val="00E75397"/>
    <w:rsid w:val="00E82058"/>
    <w:rsid w:val="00E960A7"/>
    <w:rsid w:val="00EB0D49"/>
    <w:rsid w:val="00F060FF"/>
    <w:rsid w:val="00F1617F"/>
    <w:rsid w:val="00F322FB"/>
    <w:rsid w:val="00F32316"/>
    <w:rsid w:val="00F717AD"/>
    <w:rsid w:val="00F830C2"/>
    <w:rsid w:val="00FB3F76"/>
    <w:rsid w:val="00FB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DABCF2EA3475BA15661D76D80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5F76-9508-45C9-8A98-11A460EE193B}"/>
      </w:docPartPr>
      <w:docPartBody>
        <w:p w:rsidR="00514C1C" w:rsidRDefault="007C7EA9">
          <w:r w:rsidRPr="00E6436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772E0"/>
    <w:rsid w:val="003F3E0B"/>
    <w:rsid w:val="00514C1C"/>
    <w:rsid w:val="0055485D"/>
    <w:rsid w:val="005B0AA8"/>
    <w:rsid w:val="005B4ACA"/>
    <w:rsid w:val="00654720"/>
    <w:rsid w:val="0072097B"/>
    <w:rsid w:val="00757F1A"/>
    <w:rsid w:val="007C7EA9"/>
    <w:rsid w:val="00B25D9A"/>
    <w:rsid w:val="00B702B0"/>
    <w:rsid w:val="00B92171"/>
    <w:rsid w:val="00D80902"/>
    <w:rsid w:val="00E1130D"/>
    <w:rsid w:val="00E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EA9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Improvement Register</dc:title>
  <dc:subject/>
  <dc:creator>Karin Florie</dc:creator>
  <cp:keywords/>
  <dc:description/>
  <cp:lastModifiedBy>Karin Florie</cp:lastModifiedBy>
  <cp:revision>15</cp:revision>
  <dcterms:created xsi:type="dcterms:W3CDTF">2026-07-16T00:47:00Z</dcterms:created>
  <dcterms:modified xsi:type="dcterms:W3CDTF">2026-07-16T01:01:00Z</dcterms:modified>
</cp:coreProperties>
</file>