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Style w:val="Heading1Char"/>
          <w:sz w:val="48"/>
          <w:szCs w:val="48"/>
        </w:rPr>
        <w:alias w:val="Title"/>
        <w:tag w:val=""/>
        <w:id w:val="1270197154"/>
        <w:placeholder>
          <w:docPart w:val="7CF0D4D55CC344DCA2686DF1180E7B25"/>
        </w:placeholder>
        <w:dataBinding w:prefixMappings="xmlns:ns0='http://purl.org/dc/elements/1.1/' xmlns:ns1='http://schemas.openxmlformats.org/package/2006/metadata/core-properties' " w:xpath="/ns1:coreProperties[1]/ns0:title[1]" w:storeItemID="{6C3C8BC8-F283-45AE-878A-BAB7291924A1}"/>
        <w:text/>
      </w:sdtPr>
      <w:sdtContent>
        <w:p w14:paraId="018F76AF" w14:textId="1547BDE1" w:rsidR="00486B1A" w:rsidRPr="009B764F" w:rsidRDefault="00F06BA9" w:rsidP="00CC1487">
          <w:pPr>
            <w:spacing w:after="0"/>
            <w:rPr>
              <w:rStyle w:val="Heading1Char"/>
              <w:sz w:val="48"/>
              <w:szCs w:val="48"/>
            </w:rPr>
          </w:pPr>
          <w:r>
            <w:rPr>
              <w:rStyle w:val="Heading1Char"/>
              <w:sz w:val="48"/>
              <w:szCs w:val="48"/>
            </w:rPr>
            <w:t>Project Brief</w:t>
          </w:r>
          <w:r w:rsidR="00925872">
            <w:rPr>
              <w:rStyle w:val="Heading1Char"/>
              <w:sz w:val="48"/>
              <w:szCs w:val="48"/>
            </w:rPr>
            <w:t xml:space="preserve"> </w:t>
          </w:r>
          <w:r w:rsidR="00BD5941">
            <w:rPr>
              <w:rStyle w:val="Heading1Char"/>
              <w:sz w:val="48"/>
              <w:szCs w:val="48"/>
            </w:rPr>
            <w:t>– S</w:t>
          </w:r>
          <w:r w:rsidR="00F75508">
            <w:rPr>
              <w:rStyle w:val="Heading1Char"/>
              <w:sz w:val="48"/>
              <w:szCs w:val="48"/>
            </w:rPr>
            <w:t>an</w:t>
          </w:r>
          <w:r w:rsidR="00766BDC">
            <w:rPr>
              <w:rStyle w:val="Heading1Char"/>
              <w:sz w:val="48"/>
              <w:szCs w:val="48"/>
            </w:rPr>
            <w:t>d</w:t>
          </w:r>
          <w:r w:rsidR="00F75508">
            <w:rPr>
              <w:rStyle w:val="Heading1Char"/>
              <w:sz w:val="48"/>
              <w:szCs w:val="48"/>
            </w:rPr>
            <w:t>ridge Bridge</w:t>
          </w:r>
        </w:p>
      </w:sdtContent>
    </w:sdt>
    <w:p w14:paraId="1FCA7C44" w14:textId="6C1695FD" w:rsidR="00C14803" w:rsidRDefault="00000000" w:rsidP="00CC1487">
      <w:pPr>
        <w:spacing w:after="0"/>
      </w:pPr>
      <w:r>
        <w:pict w14:anchorId="09C15A46">
          <v:rect id="_x0000_i1025" style="width:468pt;height:1.2pt" o:hralign="center" o:hrstd="t" o:hr="t" fillcolor="#a0a0a0" stroked="f"/>
        </w:pict>
      </w:r>
    </w:p>
    <w:tbl>
      <w:tblPr>
        <w:tblW w:w="9360" w:type="dxa"/>
        <w:tblBorders>
          <w:top w:val="single" w:sz="6" w:space="0" w:color="CBD5E0"/>
          <w:left w:val="single" w:sz="6" w:space="0" w:color="CBD5E0"/>
          <w:bottom w:val="single" w:sz="6" w:space="0" w:color="CBD5E0"/>
          <w:right w:val="single" w:sz="6" w:space="0" w:color="CBD5E0"/>
          <w:insideH w:val="single" w:sz="6" w:space="0" w:color="CBD5E0"/>
          <w:insideV w:val="single" w:sz="6" w:space="0" w:color="CBD5E0"/>
        </w:tblBorders>
        <w:tblLayout w:type="fixed"/>
        <w:tblLook w:val="0600" w:firstRow="0" w:lastRow="0" w:firstColumn="0" w:lastColumn="0" w:noHBand="1" w:noVBand="1"/>
      </w:tblPr>
      <w:tblGrid>
        <w:gridCol w:w="4680"/>
        <w:gridCol w:w="4680"/>
      </w:tblGrid>
      <w:tr w:rsidR="00C14803" w14:paraId="3B5AF3F3" w14:textId="77777777" w:rsidTr="004D3BB0">
        <w:trPr>
          <w:trHeight w:val="720"/>
        </w:trPr>
        <w:tc>
          <w:tcPr>
            <w:tcW w:w="4680" w:type="dxa"/>
            <w:tcBorders>
              <w:top w:val="single" w:sz="6" w:space="0" w:color="CBD5E0"/>
              <w:left w:val="single" w:sz="6" w:space="0" w:color="CBD5E0"/>
              <w:bottom w:val="single" w:sz="6" w:space="0" w:color="CBD5E0"/>
              <w:right w:val="single" w:sz="6" w:space="0" w:color="CBD5E0"/>
            </w:tcBorders>
            <w:tcMar>
              <w:top w:w="150" w:type="dxa"/>
              <w:left w:w="150" w:type="dxa"/>
              <w:bottom w:w="150" w:type="dxa"/>
              <w:right w:w="150" w:type="dxa"/>
            </w:tcMar>
          </w:tcPr>
          <w:p w14:paraId="360E0CF4" w14:textId="5E15C319" w:rsidR="00C14803" w:rsidRDefault="00C14803" w:rsidP="00CC1487">
            <w:pPr>
              <w:pBdr>
                <w:top w:val="nil"/>
                <w:left w:val="nil"/>
                <w:bottom w:val="nil"/>
                <w:right w:val="nil"/>
                <w:between w:val="nil"/>
              </w:pBdr>
              <w:spacing w:after="0"/>
              <w:rPr>
                <w:b/>
                <w:bCs/>
              </w:rPr>
            </w:pPr>
            <w:r>
              <w:rPr>
                <w:b/>
                <w:bCs/>
              </w:rPr>
              <w:t>Activity</w:t>
            </w:r>
          </w:p>
          <w:p w14:paraId="6848F282" w14:textId="50B9EA0F" w:rsidR="00766BDC" w:rsidRDefault="00766BDC" w:rsidP="00CC1487">
            <w:pPr>
              <w:pBdr>
                <w:top w:val="nil"/>
                <w:left w:val="nil"/>
                <w:bottom w:val="nil"/>
                <w:right w:val="nil"/>
                <w:between w:val="nil"/>
              </w:pBdr>
              <w:spacing w:after="0"/>
              <w:rPr>
                <w:i/>
                <w:iCs/>
                <w:color w:val="A0AEC0"/>
              </w:rPr>
            </w:pPr>
            <w:r>
              <w:rPr>
                <w:i/>
                <w:iCs/>
                <w:color w:val="A0AEC0"/>
              </w:rPr>
              <w:t xml:space="preserve">Sandridge Bridge </w:t>
            </w:r>
          </w:p>
          <w:p w14:paraId="5413B4B9" w14:textId="5B18FA58" w:rsidR="00C14803" w:rsidRDefault="00F06BA9" w:rsidP="00CC1487">
            <w:pPr>
              <w:pBdr>
                <w:top w:val="nil"/>
                <w:left w:val="nil"/>
                <w:bottom w:val="nil"/>
                <w:right w:val="nil"/>
                <w:between w:val="nil"/>
              </w:pBdr>
              <w:spacing w:after="0"/>
              <w:rPr>
                <w:i/>
                <w:iCs/>
                <w:color w:val="A0AEC0"/>
              </w:rPr>
            </w:pPr>
            <w:r>
              <w:rPr>
                <w:i/>
                <w:iCs/>
                <w:color w:val="A0AEC0"/>
              </w:rPr>
              <w:t xml:space="preserve">Steel </w:t>
            </w:r>
            <w:r w:rsidR="00BD5941">
              <w:rPr>
                <w:i/>
                <w:iCs/>
                <w:color w:val="A0AEC0"/>
              </w:rPr>
              <w:t xml:space="preserve">Pedestrian </w:t>
            </w:r>
            <w:r>
              <w:rPr>
                <w:i/>
                <w:iCs/>
                <w:color w:val="A0AEC0"/>
              </w:rPr>
              <w:t>Bridge</w:t>
            </w:r>
          </w:p>
        </w:tc>
        <w:tc>
          <w:tcPr>
            <w:tcW w:w="4680" w:type="dxa"/>
            <w:tcBorders>
              <w:top w:val="single" w:sz="6" w:space="0" w:color="CBD5E0"/>
              <w:left w:val="single" w:sz="6" w:space="0" w:color="CBD5E0"/>
              <w:bottom w:val="single" w:sz="6" w:space="0" w:color="CBD5E0"/>
              <w:right w:val="single" w:sz="6" w:space="0" w:color="CBD5E0"/>
            </w:tcBorders>
            <w:tcMar>
              <w:top w:w="150" w:type="dxa"/>
              <w:left w:w="150" w:type="dxa"/>
              <w:bottom w:w="150" w:type="dxa"/>
              <w:right w:w="150" w:type="dxa"/>
            </w:tcMar>
          </w:tcPr>
          <w:p w14:paraId="1308ED02" w14:textId="03EA8847" w:rsidR="00C14803" w:rsidRDefault="00C14803" w:rsidP="00CC1487">
            <w:pPr>
              <w:pBdr>
                <w:top w:val="nil"/>
                <w:left w:val="nil"/>
                <w:bottom w:val="nil"/>
                <w:right w:val="nil"/>
                <w:between w:val="nil"/>
              </w:pBdr>
              <w:spacing w:after="0"/>
              <w:rPr>
                <w:b/>
                <w:bCs/>
              </w:rPr>
            </w:pPr>
            <w:r>
              <w:rPr>
                <w:b/>
                <w:bCs/>
              </w:rPr>
              <w:t>Location</w:t>
            </w:r>
          </w:p>
          <w:p w14:paraId="58792A5C" w14:textId="2BD4ADD0" w:rsidR="00C14803" w:rsidRDefault="00766BDC" w:rsidP="00CC1487">
            <w:pPr>
              <w:pBdr>
                <w:top w:val="nil"/>
                <w:left w:val="nil"/>
                <w:bottom w:val="nil"/>
                <w:right w:val="nil"/>
                <w:between w:val="nil"/>
              </w:pBdr>
              <w:spacing w:after="0"/>
              <w:rPr>
                <w:i/>
                <w:iCs/>
                <w:color w:val="A0AEC0"/>
              </w:rPr>
            </w:pPr>
            <w:r w:rsidRPr="00766BDC">
              <w:rPr>
                <w:i/>
                <w:iCs/>
                <w:color w:val="A0AEC0"/>
              </w:rPr>
              <w:t>Flinders Walk &amp; Sandridge Bridge, Melbourne VIC 3000</w:t>
            </w:r>
          </w:p>
        </w:tc>
      </w:tr>
    </w:tbl>
    <w:p w14:paraId="3F10F468" w14:textId="77777777" w:rsidR="00C14803" w:rsidRPr="00C14803" w:rsidRDefault="00C14803" w:rsidP="00CC1487">
      <w:pPr>
        <w:pStyle w:val="Heading2"/>
        <w:spacing w:before="0" w:after="0"/>
        <w:rPr>
          <w:sz w:val="24"/>
          <w:szCs w:val="24"/>
        </w:rPr>
      </w:pPr>
    </w:p>
    <w:p w14:paraId="2B4D73AA" w14:textId="771D6812" w:rsidR="00C14803" w:rsidRDefault="00C14803" w:rsidP="00CC1487">
      <w:pPr>
        <w:pStyle w:val="Heading2"/>
        <w:spacing w:before="0" w:after="0"/>
      </w:pPr>
      <w:r>
        <w:t xml:space="preserve">Section A: </w:t>
      </w:r>
      <w:r w:rsidR="00766BDC">
        <w:t>Project Brief</w:t>
      </w:r>
    </w:p>
    <w:p w14:paraId="09B7F0DA" w14:textId="77777777" w:rsidR="004020ED" w:rsidRDefault="004020ED" w:rsidP="004020ED"/>
    <w:p w14:paraId="2F3942E3" w14:textId="5E11BF90" w:rsidR="007F6788" w:rsidRDefault="00766BDC" w:rsidP="004020ED">
      <w:r w:rsidRPr="00766BDC">
        <w:t>Originally built in 1888 as a historic steel girder railway structure across the Yarra River, Sandridge Bridge was redeveloped into a dedicated pedestrian and cycle path.</w:t>
      </w:r>
    </w:p>
    <w:p w14:paraId="1CEC8733" w14:textId="390B5F7B" w:rsidR="00766BDC" w:rsidRDefault="00766BDC" w:rsidP="004020ED">
      <w:r w:rsidRPr="004020ED">
        <w:t xml:space="preserve">You are a </w:t>
      </w:r>
      <w:r>
        <w:t xml:space="preserve">cadet </w:t>
      </w:r>
      <w:r w:rsidRPr="004020ED">
        <w:t xml:space="preserve">design technician at </w:t>
      </w:r>
      <w:r>
        <w:t>Velocity Civil,</w:t>
      </w:r>
      <w:r w:rsidRPr="004020ED">
        <w:t xml:space="preserve"> engaged by a local council to design a steel pedestrian bridge across a creek in a suburban park. The project involves environmental sensitivity, heritage overlays, and accessibility compliance.</w:t>
      </w:r>
    </w:p>
    <w:p w14:paraId="02F3B15D" w14:textId="39E784FD" w:rsidR="007F6788" w:rsidRPr="004020ED" w:rsidRDefault="007F6788" w:rsidP="004020ED">
      <w:r w:rsidRPr="007F6788">
        <w:rPr>
          <w:noProof/>
        </w:rPr>
        <w:drawing>
          <wp:inline distT="0" distB="0" distL="0" distR="0" wp14:anchorId="01E5AF23" wp14:editId="2EF8FFF3">
            <wp:extent cx="5731510" cy="3449955"/>
            <wp:effectExtent l="0" t="0" r="2540" b="0"/>
            <wp:docPr id="1592335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335275" name=""/>
                    <pic:cNvPicPr/>
                  </pic:nvPicPr>
                  <pic:blipFill>
                    <a:blip r:embed="rId8"/>
                    <a:stretch>
                      <a:fillRect/>
                    </a:stretch>
                  </pic:blipFill>
                  <pic:spPr>
                    <a:xfrm>
                      <a:off x="0" y="0"/>
                      <a:ext cx="5731510" cy="3449955"/>
                    </a:xfrm>
                    <a:prstGeom prst="rect">
                      <a:avLst/>
                    </a:prstGeom>
                  </pic:spPr>
                </pic:pic>
              </a:graphicData>
            </a:graphic>
          </wp:inline>
        </w:drawing>
      </w:r>
    </w:p>
    <w:p w14:paraId="675F88AC" w14:textId="77777777" w:rsidR="00C14803" w:rsidRDefault="00C14803" w:rsidP="00CC1487">
      <w:pPr>
        <w:pStyle w:val="Heading2"/>
        <w:spacing w:before="0" w:after="0"/>
        <w:rPr>
          <w:sz w:val="24"/>
          <w:szCs w:val="24"/>
        </w:rPr>
      </w:pPr>
    </w:p>
    <w:p w14:paraId="34FEDB4E" w14:textId="3D57054B" w:rsidR="00172F98" w:rsidRDefault="00C14803" w:rsidP="00172F98">
      <w:pPr>
        <w:pStyle w:val="Heading2"/>
        <w:spacing w:before="0" w:after="0"/>
      </w:pPr>
      <w:r>
        <w:t xml:space="preserve">Section B: </w:t>
      </w:r>
      <w:r w:rsidR="00172F98">
        <w:t>Objective</w:t>
      </w:r>
    </w:p>
    <w:p w14:paraId="0587BB4C" w14:textId="2DA08127" w:rsidR="00172F98" w:rsidRDefault="00172F98" w:rsidP="00172F98">
      <w:r w:rsidRPr="00172F98">
        <w:t>Propose the required section area of main beams of a single-span steel pedestrian bridge (12m span, 2.5m width) with anti-slip decking, and balustrades. The structure must meet relevant Australian Standards and withstand pedestrian and cyclist loads. Consider the beam as a straight profile.</w:t>
      </w:r>
    </w:p>
    <w:p w14:paraId="40EC3D64" w14:textId="77777777" w:rsidR="00172F98" w:rsidRDefault="00172F98" w:rsidP="00172F98"/>
    <w:p w14:paraId="5D18A555" w14:textId="22BCB8BD" w:rsidR="00E25D64" w:rsidRDefault="00E25D64" w:rsidP="00E25D64">
      <w:pPr>
        <w:pStyle w:val="Heading2"/>
        <w:spacing w:before="0" w:after="0"/>
      </w:pPr>
      <w:r>
        <w:lastRenderedPageBreak/>
        <w:t xml:space="preserve">Section C: </w:t>
      </w:r>
      <w:r w:rsidR="004628B1">
        <w:t>Activities</w:t>
      </w:r>
    </w:p>
    <w:p w14:paraId="11EA1AF3" w14:textId="77777777" w:rsidR="00E25D64" w:rsidRDefault="00E25D64" w:rsidP="00172F98"/>
    <w:p w14:paraId="76D27D7B" w14:textId="69EBF00D" w:rsidR="004628B1" w:rsidRPr="00925872" w:rsidRDefault="004628B1" w:rsidP="00172F98">
      <w:pPr>
        <w:rPr>
          <w:b/>
          <w:bCs/>
        </w:rPr>
      </w:pPr>
      <w:r w:rsidRPr="00925872">
        <w:rPr>
          <w:b/>
          <w:bCs/>
        </w:rPr>
        <w:t xml:space="preserve">Complete the activities using the Velocity Civil </w:t>
      </w:r>
      <w:r w:rsidR="00925872" w:rsidRPr="00925872">
        <w:rPr>
          <w:b/>
          <w:bCs/>
        </w:rPr>
        <w:t>project templates.</w:t>
      </w:r>
    </w:p>
    <w:p w14:paraId="3E8E39AD" w14:textId="23507A2C" w:rsidR="0005472B" w:rsidRDefault="00E25D64" w:rsidP="0005472B">
      <w:pPr>
        <w:pStyle w:val="ListParagraph"/>
        <w:numPr>
          <w:ilvl w:val="0"/>
          <w:numId w:val="3"/>
        </w:numPr>
      </w:pPr>
      <w:r w:rsidRPr="00E25D64">
        <w:t xml:space="preserve">Plan the design, develop a project schedule, identify risks, and allocate resources. </w:t>
      </w:r>
    </w:p>
    <w:p w14:paraId="5B0E06E3" w14:textId="0DBD7DCF" w:rsidR="0005472B" w:rsidRDefault="00E25D64" w:rsidP="0005472B">
      <w:pPr>
        <w:pStyle w:val="ListParagraph"/>
        <w:numPr>
          <w:ilvl w:val="0"/>
          <w:numId w:val="3"/>
        </w:numPr>
      </w:pPr>
      <w:r w:rsidRPr="00E25D64">
        <w:t xml:space="preserve">Structural designer asked you to contribute to carry out structural analysis (loads, moments, stresses), compare two design options, and draft drawings using manual detailed sketch or AutoCAD. The designer has requested that you propose the required section area based on the bending moment applied to the main beams. </w:t>
      </w:r>
    </w:p>
    <w:p w14:paraId="630AB326" w14:textId="77777777" w:rsidR="0005472B" w:rsidRDefault="00E25D64" w:rsidP="0005472B">
      <w:pPr>
        <w:pStyle w:val="ListParagraph"/>
        <w:numPr>
          <w:ilvl w:val="0"/>
          <w:numId w:val="3"/>
        </w:numPr>
      </w:pPr>
      <w:r w:rsidRPr="00E25D64">
        <w:t xml:space="preserve">Finalise the design with cost estimation and stakeholder input. </w:t>
      </w:r>
    </w:p>
    <w:p w14:paraId="6EC6D207" w14:textId="3F315806" w:rsidR="00C14803" w:rsidRPr="0005472B" w:rsidRDefault="00E25D64" w:rsidP="0005472B">
      <w:pPr>
        <w:pStyle w:val="ListParagraph"/>
        <w:numPr>
          <w:ilvl w:val="0"/>
          <w:numId w:val="3"/>
        </w:numPr>
      </w:pPr>
      <w:r w:rsidRPr="00E25D64">
        <w:t>Provide on-site design advice and validate implementation with updates where needed.</w:t>
      </w:r>
      <w:r w:rsidR="00925872" w:rsidRPr="0005472B">
        <w:rPr>
          <w:i/>
          <w:iCs/>
          <w:color w:val="A0AEC0"/>
        </w:rPr>
        <w:t xml:space="preserve"> </w:t>
      </w:r>
    </w:p>
    <w:p w14:paraId="696CB002" w14:textId="77777777" w:rsidR="00C70351" w:rsidRDefault="00C70351" w:rsidP="00CC1487">
      <w:pPr>
        <w:spacing w:after="0"/>
      </w:pPr>
    </w:p>
    <w:p w14:paraId="3170CF55" w14:textId="7905E3B7" w:rsidR="0005472B" w:rsidRDefault="0005472B" w:rsidP="0005472B">
      <w:pPr>
        <w:pStyle w:val="Heading2"/>
        <w:spacing w:before="0" w:after="0"/>
      </w:pPr>
      <w:r>
        <w:t xml:space="preserve">Section </w:t>
      </w:r>
      <w:r>
        <w:t>D</w:t>
      </w:r>
      <w:r>
        <w:t xml:space="preserve">: </w:t>
      </w:r>
      <w:r>
        <w:t>Appendix</w:t>
      </w:r>
    </w:p>
    <w:p w14:paraId="4A45EA38" w14:textId="77777777" w:rsidR="0005472B" w:rsidRDefault="0005472B" w:rsidP="00CC1487">
      <w:pPr>
        <w:spacing w:after="0"/>
      </w:pPr>
    </w:p>
    <w:p w14:paraId="5C46BE92" w14:textId="1F59CD9D" w:rsidR="0005472B" w:rsidRDefault="0005472B" w:rsidP="00CC1487">
      <w:pPr>
        <w:spacing w:after="0"/>
      </w:pPr>
      <w:r w:rsidRPr="0005472B">
        <w:drawing>
          <wp:inline distT="0" distB="0" distL="0" distR="0" wp14:anchorId="5331C079" wp14:editId="15589019">
            <wp:extent cx="5731510" cy="5413375"/>
            <wp:effectExtent l="0" t="0" r="2540" b="0"/>
            <wp:docPr id="9403058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305817" name=""/>
                    <pic:cNvPicPr/>
                  </pic:nvPicPr>
                  <pic:blipFill>
                    <a:blip r:embed="rId9"/>
                    <a:stretch>
                      <a:fillRect/>
                    </a:stretch>
                  </pic:blipFill>
                  <pic:spPr>
                    <a:xfrm>
                      <a:off x="0" y="0"/>
                      <a:ext cx="5731510" cy="5413375"/>
                    </a:xfrm>
                    <a:prstGeom prst="rect">
                      <a:avLst/>
                    </a:prstGeom>
                  </pic:spPr>
                </pic:pic>
              </a:graphicData>
            </a:graphic>
          </wp:inline>
        </w:drawing>
      </w:r>
    </w:p>
    <w:sectPr w:rsidR="0005472B" w:rsidSect="00737689">
      <w:headerReference w:type="even" r:id="rId10"/>
      <w:headerReference w:type="default" r:id="rId11"/>
      <w:footerReference w:type="even" r:id="rId12"/>
      <w:footerReference w:type="default" r:id="rId13"/>
      <w:headerReference w:type="first" r:id="rId14"/>
      <w:footerReference w:type="first" r:id="rId15"/>
      <w:pgSz w:w="11906" w:h="16838"/>
      <w:pgMar w:top="1701" w:right="1440" w:bottom="1440" w:left="1440" w:header="39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5BD0B" w14:textId="77777777" w:rsidR="00D53EAE" w:rsidRDefault="00D53EAE" w:rsidP="00486B1A">
      <w:pPr>
        <w:spacing w:after="0" w:line="240" w:lineRule="auto"/>
      </w:pPr>
      <w:r>
        <w:separator/>
      </w:r>
    </w:p>
  </w:endnote>
  <w:endnote w:type="continuationSeparator" w:id="0">
    <w:p w14:paraId="7A3B4A5C" w14:textId="77777777" w:rsidR="00D53EAE" w:rsidRDefault="00D53EAE" w:rsidP="00486B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bel">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CF66D" w14:textId="77777777" w:rsidR="003101F2" w:rsidRDefault="003101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15E0F" w14:textId="2B346C7F" w:rsidR="00486B1A" w:rsidRPr="009F07AA" w:rsidRDefault="00000000" w:rsidP="00486B1A">
    <w:pPr>
      <w:pStyle w:val="Footer"/>
      <w:rPr>
        <w:rFonts w:ascii="Arial" w:hAnsi="Arial" w:cs="Arial"/>
        <w:sz w:val="16"/>
        <w:szCs w:val="16"/>
      </w:rPr>
    </w:pPr>
    <w:sdt>
      <w:sdtPr>
        <w:rPr>
          <w:rFonts w:ascii="Arial" w:hAnsi="Arial" w:cs="Arial"/>
          <w:sz w:val="16"/>
          <w:szCs w:val="16"/>
        </w:rPr>
        <w:alias w:val="Title"/>
        <w:tag w:val=""/>
        <w:id w:val="-1043592905"/>
        <w:placeholder>
          <w:docPart w:val="6436CC39FC3F4F3E9DF750F5CE7130B6"/>
        </w:placeholder>
        <w:dataBinding w:prefixMappings="xmlns:ns0='http://purl.org/dc/elements/1.1/' xmlns:ns1='http://schemas.openxmlformats.org/package/2006/metadata/core-properties' " w:xpath="/ns1:coreProperties[1]/ns0:title[1]" w:storeItemID="{6C3C8BC8-F283-45AE-878A-BAB7291924A1}"/>
        <w:text/>
      </w:sdtPr>
      <w:sdtContent>
        <w:r w:rsidR="00766BDC">
          <w:rPr>
            <w:rFonts w:ascii="Arial" w:hAnsi="Arial" w:cs="Arial"/>
            <w:sz w:val="16"/>
            <w:szCs w:val="16"/>
          </w:rPr>
          <w:t>Project Brief – Sandridge Bridge</w:t>
        </w:r>
      </w:sdtContent>
    </w:sdt>
    <w:r w:rsidR="00486B1A" w:rsidRPr="009F07AA">
      <w:rPr>
        <w:rFonts w:ascii="Arial" w:hAnsi="Arial" w:cs="Arial"/>
        <w:sz w:val="16"/>
        <w:szCs w:val="16"/>
      </w:rPr>
      <w:t xml:space="preserve"> v1</w:t>
    </w:r>
    <w:r w:rsidR="00486B1A" w:rsidRPr="009F07AA">
      <w:rPr>
        <w:rFonts w:ascii="Arial" w:hAnsi="Arial" w:cs="Arial"/>
        <w:sz w:val="16"/>
        <w:szCs w:val="16"/>
      </w:rPr>
      <w:tab/>
    </w:r>
    <w:r w:rsidR="00486B1A" w:rsidRPr="009F07AA">
      <w:rPr>
        <w:rFonts w:ascii="Arial" w:hAnsi="Arial" w:cs="Arial"/>
        <w:sz w:val="16"/>
        <w:szCs w:val="16"/>
      </w:rPr>
      <w:fldChar w:fldCharType="begin"/>
    </w:r>
    <w:r w:rsidR="00486B1A" w:rsidRPr="009F07AA">
      <w:rPr>
        <w:rFonts w:ascii="Arial" w:hAnsi="Arial" w:cs="Arial"/>
        <w:sz w:val="16"/>
        <w:szCs w:val="16"/>
      </w:rPr>
      <w:instrText xml:space="preserve"> DATE   \* MERGEFORMAT </w:instrText>
    </w:r>
    <w:r w:rsidR="00486B1A" w:rsidRPr="009F07AA">
      <w:rPr>
        <w:rFonts w:ascii="Arial" w:hAnsi="Arial" w:cs="Arial"/>
        <w:sz w:val="16"/>
        <w:szCs w:val="16"/>
      </w:rPr>
      <w:fldChar w:fldCharType="separate"/>
    </w:r>
    <w:r w:rsidR="0005472B">
      <w:rPr>
        <w:rFonts w:ascii="Arial" w:hAnsi="Arial" w:cs="Arial"/>
        <w:noProof/>
        <w:sz w:val="16"/>
        <w:szCs w:val="16"/>
      </w:rPr>
      <w:t>21/07/2026</w:t>
    </w:r>
    <w:r w:rsidR="00486B1A" w:rsidRPr="009F07AA">
      <w:rPr>
        <w:rFonts w:ascii="Arial" w:hAnsi="Arial" w:cs="Arial"/>
        <w:sz w:val="16"/>
        <w:szCs w:val="16"/>
      </w:rPr>
      <w:fldChar w:fldCharType="end"/>
    </w:r>
    <w:r w:rsidR="00486B1A" w:rsidRPr="009F07AA">
      <w:rPr>
        <w:rFonts w:ascii="Arial" w:hAnsi="Arial" w:cs="Arial"/>
        <w:sz w:val="16"/>
        <w:szCs w:val="16"/>
      </w:rPr>
      <w:tab/>
      <w:t xml:space="preserve">Page </w:t>
    </w:r>
    <w:r w:rsidR="00486B1A" w:rsidRPr="009F07AA">
      <w:rPr>
        <w:rFonts w:ascii="Arial" w:hAnsi="Arial" w:cs="Arial"/>
        <w:b/>
        <w:bCs/>
        <w:sz w:val="16"/>
        <w:szCs w:val="16"/>
      </w:rPr>
      <w:fldChar w:fldCharType="begin"/>
    </w:r>
    <w:r w:rsidR="00486B1A" w:rsidRPr="009F07AA">
      <w:rPr>
        <w:rFonts w:ascii="Arial" w:hAnsi="Arial" w:cs="Arial"/>
        <w:b/>
        <w:bCs/>
        <w:sz w:val="16"/>
        <w:szCs w:val="16"/>
      </w:rPr>
      <w:instrText xml:space="preserve"> PAGE  \* Arabic  \* MERGEFORMAT </w:instrText>
    </w:r>
    <w:r w:rsidR="00486B1A" w:rsidRPr="009F07AA">
      <w:rPr>
        <w:rFonts w:ascii="Arial" w:hAnsi="Arial" w:cs="Arial"/>
        <w:b/>
        <w:bCs/>
        <w:sz w:val="16"/>
        <w:szCs w:val="16"/>
      </w:rPr>
      <w:fldChar w:fldCharType="separate"/>
    </w:r>
    <w:r w:rsidR="00486B1A" w:rsidRPr="009F07AA">
      <w:rPr>
        <w:rFonts w:ascii="Arial" w:hAnsi="Arial" w:cs="Arial"/>
        <w:b/>
        <w:bCs/>
        <w:sz w:val="16"/>
        <w:szCs w:val="16"/>
      </w:rPr>
      <w:t>1</w:t>
    </w:r>
    <w:r w:rsidR="00486B1A" w:rsidRPr="009F07AA">
      <w:rPr>
        <w:rFonts w:ascii="Arial" w:hAnsi="Arial" w:cs="Arial"/>
        <w:b/>
        <w:bCs/>
        <w:sz w:val="16"/>
        <w:szCs w:val="16"/>
      </w:rPr>
      <w:fldChar w:fldCharType="end"/>
    </w:r>
    <w:r w:rsidR="00486B1A" w:rsidRPr="009F07AA">
      <w:rPr>
        <w:rFonts w:ascii="Arial" w:hAnsi="Arial" w:cs="Arial"/>
        <w:sz w:val="16"/>
        <w:szCs w:val="16"/>
      </w:rPr>
      <w:t xml:space="preserve"> of </w:t>
    </w:r>
    <w:r w:rsidR="00486B1A" w:rsidRPr="009F07AA">
      <w:rPr>
        <w:rFonts w:ascii="Arial" w:hAnsi="Arial" w:cs="Arial"/>
        <w:b/>
        <w:bCs/>
        <w:sz w:val="16"/>
        <w:szCs w:val="16"/>
      </w:rPr>
      <w:fldChar w:fldCharType="begin"/>
    </w:r>
    <w:r w:rsidR="00486B1A" w:rsidRPr="009F07AA">
      <w:rPr>
        <w:rFonts w:ascii="Arial" w:hAnsi="Arial" w:cs="Arial"/>
        <w:b/>
        <w:bCs/>
        <w:sz w:val="16"/>
        <w:szCs w:val="16"/>
      </w:rPr>
      <w:instrText xml:space="preserve"> NUMPAGES  \* Arabic  \* MERGEFORMAT </w:instrText>
    </w:r>
    <w:r w:rsidR="00486B1A" w:rsidRPr="009F07AA">
      <w:rPr>
        <w:rFonts w:ascii="Arial" w:hAnsi="Arial" w:cs="Arial"/>
        <w:b/>
        <w:bCs/>
        <w:sz w:val="16"/>
        <w:szCs w:val="16"/>
      </w:rPr>
      <w:fldChar w:fldCharType="separate"/>
    </w:r>
    <w:r w:rsidR="00486B1A" w:rsidRPr="009F07AA">
      <w:rPr>
        <w:rFonts w:ascii="Arial" w:hAnsi="Arial" w:cs="Arial"/>
        <w:b/>
        <w:bCs/>
        <w:sz w:val="16"/>
        <w:szCs w:val="16"/>
      </w:rPr>
      <w:t>1</w:t>
    </w:r>
    <w:r w:rsidR="00486B1A" w:rsidRPr="009F07AA">
      <w:rPr>
        <w:rFonts w:ascii="Arial" w:hAnsi="Arial" w:cs="Arial"/>
        <w:b/>
        <w:bCs/>
        <w:sz w:val="16"/>
        <w:szCs w:val="16"/>
      </w:rPr>
      <w:fldChar w:fldCharType="end"/>
    </w:r>
  </w:p>
  <w:p w14:paraId="5CB22A62" w14:textId="7AADCA32" w:rsidR="00486B1A" w:rsidRPr="009F07AA" w:rsidRDefault="00000000" w:rsidP="00486B1A">
    <w:pPr>
      <w:pStyle w:val="Footer"/>
      <w:rPr>
        <w:rFonts w:ascii="Arial" w:hAnsi="Arial" w:cs="Arial"/>
        <w:sz w:val="16"/>
        <w:szCs w:val="16"/>
      </w:rPr>
    </w:pPr>
    <w:sdt>
      <w:sdtPr>
        <w:rPr>
          <w:rFonts w:ascii="Arial" w:hAnsi="Arial" w:cs="Arial"/>
          <w:sz w:val="16"/>
          <w:szCs w:val="16"/>
        </w:rPr>
        <w:alias w:val="Company Address"/>
        <w:tag w:val=""/>
        <w:id w:val="-1654979687"/>
        <w:placeholder>
          <w:docPart w:val="7AC7BAE9609C49E19BACDB9196853A01"/>
        </w:placeholder>
        <w:dataBinding w:prefixMappings="xmlns:ns0='http://schemas.microsoft.com/office/2006/coverPageProps' " w:xpath="/ns0:CoverPageProperties[1]/ns0:CompanyAddress[1]" w:storeItemID="{55AF091B-3C7A-41E3-B477-F2FDAA23CFDA}"/>
        <w:text/>
      </w:sdtPr>
      <w:sdtContent>
        <w:r w:rsidR="00C40F0C" w:rsidRPr="009F07AA">
          <w:rPr>
            <w:rFonts w:ascii="Arial" w:hAnsi="Arial" w:cs="Arial"/>
            <w:sz w:val="16"/>
            <w:szCs w:val="16"/>
          </w:rPr>
          <w:t>www</w:t>
        </w:r>
        <w:r w:rsidR="000C5C72" w:rsidRPr="009F07AA">
          <w:rPr>
            <w:rFonts w:ascii="Arial" w:hAnsi="Arial" w:cs="Arial"/>
            <w:sz w:val="16"/>
            <w:szCs w:val="16"/>
          </w:rPr>
          <w:t>.velocityc</w:t>
        </w:r>
        <w:r w:rsidR="003101F2">
          <w:rPr>
            <w:rFonts w:ascii="Arial" w:hAnsi="Arial" w:cs="Arial"/>
            <w:sz w:val="16"/>
            <w:szCs w:val="16"/>
          </w:rPr>
          <w:t>ivil</w:t>
        </w:r>
        <w:r w:rsidR="000C5C72" w:rsidRPr="009F07AA">
          <w:rPr>
            <w:rFonts w:ascii="Arial" w:hAnsi="Arial" w:cs="Arial"/>
            <w:sz w:val="16"/>
            <w:szCs w:val="16"/>
          </w:rPr>
          <w:t>.com</w:t>
        </w:r>
      </w:sdtContent>
    </w:sdt>
  </w:p>
  <w:p w14:paraId="7A997EE8" w14:textId="77777777" w:rsidR="00486B1A" w:rsidRDefault="00486B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C49BD" w14:textId="77777777" w:rsidR="003101F2" w:rsidRDefault="003101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64B0F" w14:textId="77777777" w:rsidR="00D53EAE" w:rsidRDefault="00D53EAE" w:rsidP="00486B1A">
      <w:pPr>
        <w:spacing w:after="0" w:line="240" w:lineRule="auto"/>
      </w:pPr>
      <w:r>
        <w:separator/>
      </w:r>
    </w:p>
  </w:footnote>
  <w:footnote w:type="continuationSeparator" w:id="0">
    <w:p w14:paraId="6DFD114B" w14:textId="77777777" w:rsidR="00D53EAE" w:rsidRDefault="00D53EAE" w:rsidP="00486B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F7B58" w14:textId="77777777" w:rsidR="003101F2" w:rsidRDefault="003101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74E37" w14:textId="1A2B5317" w:rsidR="0027164F" w:rsidRPr="0027164F" w:rsidRDefault="0027164F" w:rsidP="00096DDC">
    <w:pPr>
      <w:pStyle w:val="Header"/>
    </w:pPr>
    <w:r>
      <w:rPr>
        <w:noProof/>
      </w:rPr>
      <w:drawing>
        <wp:anchor distT="0" distB="0" distL="114300" distR="114300" simplePos="0" relativeHeight="251658240" behindDoc="0" locked="0" layoutInCell="1" allowOverlap="1" wp14:anchorId="60EEC42B" wp14:editId="1D92C2C6">
          <wp:simplePos x="0" y="0"/>
          <wp:positionH relativeFrom="column">
            <wp:posOffset>-90805</wp:posOffset>
          </wp:positionH>
          <wp:positionV relativeFrom="paragraph">
            <wp:posOffset>-116205</wp:posOffset>
          </wp:positionV>
          <wp:extent cx="681355" cy="733425"/>
          <wp:effectExtent l="0" t="0" r="0" b="9525"/>
          <wp:wrapThrough wrapText="bothSides">
            <wp:wrapPolygon edited="0">
              <wp:start x="4227" y="0"/>
              <wp:lineTo x="2416" y="12343"/>
              <wp:lineTo x="2416" y="17953"/>
              <wp:lineTo x="7851" y="21319"/>
              <wp:lineTo x="8455" y="21319"/>
              <wp:lineTo x="12682" y="21319"/>
              <wp:lineTo x="13286" y="21319"/>
              <wp:lineTo x="18721" y="17953"/>
              <wp:lineTo x="18117" y="11782"/>
              <wp:lineTo x="10870" y="1683"/>
              <wp:lineTo x="7851" y="0"/>
              <wp:lineTo x="4227" y="0"/>
            </wp:wrapPolygon>
          </wp:wrapThrough>
          <wp:docPr id="603502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355" cy="733425"/>
                  </a:xfrm>
                  <a:prstGeom prst="rect">
                    <a:avLst/>
                  </a:prstGeom>
                  <a:noFill/>
                </pic:spPr>
              </pic:pic>
            </a:graphicData>
          </a:graphic>
          <wp14:sizeRelH relativeFrom="margin">
            <wp14:pctWidth>0</wp14:pctWidth>
          </wp14:sizeRelH>
          <wp14:sizeRelV relativeFrom="margin">
            <wp14:pctHeight>0</wp14:pctHeight>
          </wp14:sizeRelV>
        </wp:anchor>
      </w:drawing>
    </w:r>
    <w:r w:rsidR="00161A59" w:rsidRPr="009B764F">
      <w:rPr>
        <w:rStyle w:val="Heading1Char"/>
      </w:rPr>
      <w:t>Velocity Civil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DC61D" w14:textId="77777777" w:rsidR="003101F2" w:rsidRDefault="003101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F6481"/>
    <w:multiLevelType w:val="hybridMultilevel"/>
    <w:tmpl w:val="DDB63B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70D311F"/>
    <w:multiLevelType w:val="multilevel"/>
    <w:tmpl w:val="6B3660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5FE0847"/>
    <w:multiLevelType w:val="multilevel"/>
    <w:tmpl w:val="6B3660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73497059">
    <w:abstractNumId w:val="0"/>
  </w:num>
  <w:num w:numId="2" w16cid:durableId="665281194">
    <w:abstractNumId w:val="1"/>
  </w:num>
  <w:num w:numId="3" w16cid:durableId="7449564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B1A"/>
    <w:rsid w:val="000065A0"/>
    <w:rsid w:val="0005472B"/>
    <w:rsid w:val="00096DDC"/>
    <w:rsid w:val="000B05E7"/>
    <w:rsid w:val="000C5C72"/>
    <w:rsid w:val="00117C19"/>
    <w:rsid w:val="00121723"/>
    <w:rsid w:val="00142DB8"/>
    <w:rsid w:val="00161A59"/>
    <w:rsid w:val="00172F98"/>
    <w:rsid w:val="0027164F"/>
    <w:rsid w:val="003035CA"/>
    <w:rsid w:val="003101F2"/>
    <w:rsid w:val="00361588"/>
    <w:rsid w:val="00361DDD"/>
    <w:rsid w:val="003C5A9D"/>
    <w:rsid w:val="003E2684"/>
    <w:rsid w:val="00400DC0"/>
    <w:rsid w:val="004020ED"/>
    <w:rsid w:val="00425F00"/>
    <w:rsid w:val="0043752B"/>
    <w:rsid w:val="00452BBE"/>
    <w:rsid w:val="004628B1"/>
    <w:rsid w:val="00486B1A"/>
    <w:rsid w:val="004B6405"/>
    <w:rsid w:val="004C302A"/>
    <w:rsid w:val="004C7E79"/>
    <w:rsid w:val="004D3BB0"/>
    <w:rsid w:val="006346A5"/>
    <w:rsid w:val="00737689"/>
    <w:rsid w:val="00766BDC"/>
    <w:rsid w:val="007F4B83"/>
    <w:rsid w:val="007F6788"/>
    <w:rsid w:val="0083146F"/>
    <w:rsid w:val="008E2639"/>
    <w:rsid w:val="00925872"/>
    <w:rsid w:val="00936381"/>
    <w:rsid w:val="009410B3"/>
    <w:rsid w:val="009858C8"/>
    <w:rsid w:val="009B764F"/>
    <w:rsid w:val="009E0037"/>
    <w:rsid w:val="009F07AA"/>
    <w:rsid w:val="00BB50B6"/>
    <w:rsid w:val="00BD5941"/>
    <w:rsid w:val="00BE6C78"/>
    <w:rsid w:val="00C14803"/>
    <w:rsid w:val="00C40F0C"/>
    <w:rsid w:val="00C70351"/>
    <w:rsid w:val="00CC1487"/>
    <w:rsid w:val="00CD5F48"/>
    <w:rsid w:val="00D216B3"/>
    <w:rsid w:val="00D21ADD"/>
    <w:rsid w:val="00D50E11"/>
    <w:rsid w:val="00D53B39"/>
    <w:rsid w:val="00D53EAE"/>
    <w:rsid w:val="00D91ED6"/>
    <w:rsid w:val="00E25D64"/>
    <w:rsid w:val="00E82058"/>
    <w:rsid w:val="00EC1D85"/>
    <w:rsid w:val="00F06BA9"/>
    <w:rsid w:val="00F40B56"/>
    <w:rsid w:val="00F75508"/>
    <w:rsid w:val="00FC71D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9662A9"/>
  <w15:chartTrackingRefBased/>
  <w15:docId w15:val="{63E3EDF8-6A85-468F-92F1-AACA90A70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764F"/>
    <w:pPr>
      <w:keepNext/>
      <w:keepLines/>
      <w:spacing w:before="360" w:after="80"/>
      <w:outlineLvl w:val="0"/>
    </w:pPr>
    <w:rPr>
      <w:rFonts w:ascii="Abel" w:eastAsiaTheme="majorEastAsia" w:hAnsi="Abel" w:cstheme="majorBidi"/>
      <w:b/>
      <w:color w:val="0F4761" w:themeColor="accent1" w:themeShade="BF"/>
      <w:sz w:val="72"/>
      <w:szCs w:val="40"/>
    </w:rPr>
  </w:style>
  <w:style w:type="paragraph" w:styleId="Heading2">
    <w:name w:val="heading 2"/>
    <w:basedOn w:val="Normal"/>
    <w:next w:val="Normal"/>
    <w:link w:val="Heading2Char"/>
    <w:uiPriority w:val="9"/>
    <w:unhideWhenUsed/>
    <w:qFormat/>
    <w:rsid w:val="00486B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86B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6B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6B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6B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6B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6B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6B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764F"/>
    <w:rPr>
      <w:rFonts w:ascii="Abel" w:eastAsiaTheme="majorEastAsia" w:hAnsi="Abel" w:cstheme="majorBidi"/>
      <w:b/>
      <w:color w:val="0F4761" w:themeColor="accent1" w:themeShade="BF"/>
      <w:sz w:val="72"/>
      <w:szCs w:val="40"/>
    </w:rPr>
  </w:style>
  <w:style w:type="character" w:customStyle="1" w:styleId="Heading2Char">
    <w:name w:val="Heading 2 Char"/>
    <w:basedOn w:val="DefaultParagraphFont"/>
    <w:link w:val="Heading2"/>
    <w:uiPriority w:val="9"/>
    <w:rsid w:val="00486B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86B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6B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6B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6B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6B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6B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6B1A"/>
    <w:rPr>
      <w:rFonts w:eastAsiaTheme="majorEastAsia" w:cstheme="majorBidi"/>
      <w:color w:val="272727" w:themeColor="text1" w:themeTint="D8"/>
    </w:rPr>
  </w:style>
  <w:style w:type="paragraph" w:styleId="Title">
    <w:name w:val="Title"/>
    <w:basedOn w:val="Normal"/>
    <w:next w:val="Normal"/>
    <w:link w:val="TitleChar"/>
    <w:uiPriority w:val="10"/>
    <w:qFormat/>
    <w:rsid w:val="00486B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6B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6B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6B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6B1A"/>
    <w:pPr>
      <w:spacing w:before="160"/>
      <w:jc w:val="center"/>
    </w:pPr>
    <w:rPr>
      <w:i/>
      <w:iCs/>
      <w:color w:val="404040" w:themeColor="text1" w:themeTint="BF"/>
    </w:rPr>
  </w:style>
  <w:style w:type="character" w:customStyle="1" w:styleId="QuoteChar">
    <w:name w:val="Quote Char"/>
    <w:basedOn w:val="DefaultParagraphFont"/>
    <w:link w:val="Quote"/>
    <w:uiPriority w:val="29"/>
    <w:rsid w:val="00486B1A"/>
    <w:rPr>
      <w:i/>
      <w:iCs/>
      <w:color w:val="404040" w:themeColor="text1" w:themeTint="BF"/>
    </w:rPr>
  </w:style>
  <w:style w:type="paragraph" w:styleId="ListParagraph">
    <w:name w:val="List Paragraph"/>
    <w:basedOn w:val="Normal"/>
    <w:uiPriority w:val="34"/>
    <w:qFormat/>
    <w:rsid w:val="00486B1A"/>
    <w:pPr>
      <w:ind w:left="720"/>
      <w:contextualSpacing/>
    </w:pPr>
  </w:style>
  <w:style w:type="character" w:styleId="IntenseEmphasis">
    <w:name w:val="Intense Emphasis"/>
    <w:basedOn w:val="DefaultParagraphFont"/>
    <w:uiPriority w:val="21"/>
    <w:qFormat/>
    <w:rsid w:val="00486B1A"/>
    <w:rPr>
      <w:i/>
      <w:iCs/>
      <w:color w:val="0F4761" w:themeColor="accent1" w:themeShade="BF"/>
    </w:rPr>
  </w:style>
  <w:style w:type="paragraph" w:styleId="IntenseQuote">
    <w:name w:val="Intense Quote"/>
    <w:basedOn w:val="Normal"/>
    <w:next w:val="Normal"/>
    <w:link w:val="IntenseQuoteChar"/>
    <w:uiPriority w:val="30"/>
    <w:qFormat/>
    <w:rsid w:val="00486B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6B1A"/>
    <w:rPr>
      <w:i/>
      <w:iCs/>
      <w:color w:val="0F4761" w:themeColor="accent1" w:themeShade="BF"/>
    </w:rPr>
  </w:style>
  <w:style w:type="character" w:styleId="IntenseReference">
    <w:name w:val="Intense Reference"/>
    <w:basedOn w:val="DefaultParagraphFont"/>
    <w:uiPriority w:val="32"/>
    <w:qFormat/>
    <w:rsid w:val="00486B1A"/>
    <w:rPr>
      <w:b/>
      <w:bCs/>
      <w:smallCaps/>
      <w:color w:val="0F4761" w:themeColor="accent1" w:themeShade="BF"/>
      <w:spacing w:val="5"/>
    </w:rPr>
  </w:style>
  <w:style w:type="paragraph" w:styleId="Header">
    <w:name w:val="header"/>
    <w:basedOn w:val="Normal"/>
    <w:link w:val="HeaderChar"/>
    <w:uiPriority w:val="99"/>
    <w:unhideWhenUsed/>
    <w:rsid w:val="00486B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6B1A"/>
  </w:style>
  <w:style w:type="paragraph" w:styleId="Footer">
    <w:name w:val="footer"/>
    <w:basedOn w:val="Normal"/>
    <w:link w:val="FooterChar"/>
    <w:uiPriority w:val="99"/>
    <w:unhideWhenUsed/>
    <w:rsid w:val="00486B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6B1A"/>
  </w:style>
  <w:style w:type="character" w:styleId="PlaceholderText">
    <w:name w:val="Placeholder Text"/>
    <w:basedOn w:val="DefaultParagraphFont"/>
    <w:uiPriority w:val="99"/>
    <w:semiHidden/>
    <w:rsid w:val="00486B1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436CC39FC3F4F3E9DF750F5CE7130B6"/>
        <w:category>
          <w:name w:val="General"/>
          <w:gallery w:val="placeholder"/>
        </w:category>
        <w:types>
          <w:type w:val="bbPlcHdr"/>
        </w:types>
        <w:behaviors>
          <w:behavior w:val="content"/>
        </w:behaviors>
        <w:guid w:val="{4D4C28E9-72E6-4FED-9585-1A4EBE722809}"/>
      </w:docPartPr>
      <w:docPartBody>
        <w:p w:rsidR="00757F1A" w:rsidRDefault="00026100" w:rsidP="00026100">
          <w:pPr>
            <w:pStyle w:val="6436CC39FC3F4F3E9DF750F5CE7130B6"/>
          </w:pPr>
          <w:r w:rsidRPr="00393763">
            <w:rPr>
              <w:rStyle w:val="PlaceholderText"/>
            </w:rPr>
            <w:t>[Title]</w:t>
          </w:r>
        </w:p>
      </w:docPartBody>
    </w:docPart>
    <w:docPart>
      <w:docPartPr>
        <w:name w:val="7AC7BAE9609C49E19BACDB9196853A01"/>
        <w:category>
          <w:name w:val="General"/>
          <w:gallery w:val="placeholder"/>
        </w:category>
        <w:types>
          <w:type w:val="bbPlcHdr"/>
        </w:types>
        <w:behaviors>
          <w:behavior w:val="content"/>
        </w:behaviors>
        <w:guid w:val="{8E472C6C-E0B5-4F2C-83D6-BE4E1851F919}"/>
      </w:docPartPr>
      <w:docPartBody>
        <w:p w:rsidR="00757F1A" w:rsidRDefault="00026100" w:rsidP="00026100">
          <w:pPr>
            <w:pStyle w:val="7AC7BAE9609C49E19BACDB9196853A01"/>
          </w:pPr>
          <w:r w:rsidRPr="00393763">
            <w:rPr>
              <w:rStyle w:val="PlaceholderText"/>
            </w:rPr>
            <w:t>[Company Address]</w:t>
          </w:r>
        </w:p>
      </w:docPartBody>
    </w:docPart>
    <w:docPart>
      <w:docPartPr>
        <w:name w:val="7CF0D4D55CC344DCA2686DF1180E7B25"/>
        <w:category>
          <w:name w:val="General"/>
          <w:gallery w:val="placeholder"/>
        </w:category>
        <w:types>
          <w:type w:val="bbPlcHdr"/>
        </w:types>
        <w:behaviors>
          <w:behavior w:val="content"/>
        </w:behaviors>
        <w:guid w:val="{135790C9-C0DA-49B2-98F8-255D527159C6}"/>
      </w:docPartPr>
      <w:docPartBody>
        <w:p w:rsidR="00757F1A" w:rsidRDefault="00026100">
          <w:r w:rsidRPr="0017168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bel">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100"/>
    <w:rsid w:val="00026100"/>
    <w:rsid w:val="000D3087"/>
    <w:rsid w:val="00361DDD"/>
    <w:rsid w:val="003F3E0B"/>
    <w:rsid w:val="0043752B"/>
    <w:rsid w:val="004C5E3A"/>
    <w:rsid w:val="00757F1A"/>
    <w:rsid w:val="00A9197E"/>
    <w:rsid w:val="00B31938"/>
    <w:rsid w:val="00B702B0"/>
    <w:rsid w:val="00C0253B"/>
    <w:rsid w:val="00E1130D"/>
    <w:rsid w:val="00FB270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130D"/>
    <w:rPr>
      <w:color w:val="666666"/>
    </w:rPr>
  </w:style>
  <w:style w:type="paragraph" w:customStyle="1" w:styleId="6436CC39FC3F4F3E9DF750F5CE7130B6">
    <w:name w:val="6436CC39FC3F4F3E9DF750F5CE7130B6"/>
    <w:rsid w:val="00026100"/>
  </w:style>
  <w:style w:type="paragraph" w:customStyle="1" w:styleId="7AC7BAE9609C49E19BACDB9196853A01">
    <w:name w:val="7AC7BAE9609C49E19BACDB9196853A01"/>
    <w:rsid w:val="000261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www.velocitycivil.com</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236</Words>
  <Characters>1349</Characters>
  <Application>Microsoft Office Word</Application>
  <DocSecurity>0</DocSecurity>
  <Lines>11</Lines>
  <Paragraphs>3</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
      <vt:lpstr>    Section A: Functional Specification Summary</vt:lpstr>
      <vt:lpstr>    Section B: Design Criteria – Geometry and Layout</vt:lpstr>
      <vt:lpstr>    </vt:lpstr>
      <vt:lpstr>    Section C: Design Criteria – Pavement and Materials</vt:lpstr>
      <vt:lpstr>    Section D: Design Criteria – Drainage and Earthworks</vt:lpstr>
      <vt:lpstr>    </vt:lpstr>
      <vt:lpstr>    Section E: Environmental and Cultural Requirements</vt:lpstr>
      <vt:lpstr>    </vt:lpstr>
      <vt:lpstr>    Section F: Construction and Implementation Considerations</vt:lpstr>
      <vt:lpstr>    </vt:lpstr>
      <vt:lpstr>    Section G: Assumptions and Exclusions</vt:lpstr>
      <vt:lpstr>    </vt:lpstr>
      <vt:lpstr>    Section H: Client Confirmation of Design Criteria</vt:lpstr>
    </vt:vector>
  </TitlesOfParts>
  <Company/>
  <LinksUpToDate>false</LinksUpToDate>
  <CharactersWithSpaces>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Brief – Sandridge Bridge</dc:title>
  <dc:subject/>
  <dc:creator>Karin Florie</dc:creator>
  <cp:keywords/>
  <dc:description/>
  <cp:lastModifiedBy>Karin Florie</cp:lastModifiedBy>
  <cp:revision>14</cp:revision>
  <dcterms:created xsi:type="dcterms:W3CDTF">2026-07-20T20:49:00Z</dcterms:created>
  <dcterms:modified xsi:type="dcterms:W3CDTF">2026-07-20T21:04:00Z</dcterms:modified>
</cp:coreProperties>
</file>